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D9203" w14:textId="337243CA" w:rsidR="00BB53E9" w:rsidRDefault="00BB53E9" w:rsidP="005D6A10">
      <w:pPr>
        <w:keepNext/>
        <w:spacing w:before="240" w:after="60" w:line="240" w:lineRule="auto"/>
        <w:jc w:val="center"/>
        <w:outlineLvl w:val="3"/>
        <w:rPr>
          <w:rFonts w:eastAsia="Times New Roman"/>
          <w:b/>
          <w:bCs/>
          <w:sz w:val="28"/>
          <w:szCs w:val="28"/>
          <w:lang w:val="en-US" w:eastAsia="de-DE"/>
        </w:rPr>
      </w:pPr>
      <w:r w:rsidRPr="00221482">
        <w:rPr>
          <w:rFonts w:eastAsia="Times New Roman"/>
          <w:b/>
          <w:bCs/>
          <w:sz w:val="28"/>
          <w:szCs w:val="28"/>
          <w:lang w:val="en-US" w:eastAsia="de-DE"/>
        </w:rPr>
        <w:t xml:space="preserve">L E I S T U N G S </w:t>
      </w:r>
      <w:r>
        <w:rPr>
          <w:rFonts w:eastAsia="Times New Roman"/>
          <w:b/>
          <w:bCs/>
          <w:sz w:val="28"/>
          <w:szCs w:val="28"/>
          <w:lang w:val="en-US" w:eastAsia="de-DE"/>
        </w:rPr>
        <w:t>B E S C H R E I B U N G</w:t>
      </w:r>
    </w:p>
    <w:p w14:paraId="16A7391C" w14:textId="77777777" w:rsidR="00BB53E9" w:rsidRDefault="00BB53E9" w:rsidP="00BB53E9">
      <w:pPr>
        <w:keepNext/>
        <w:spacing w:before="240" w:after="60" w:line="240" w:lineRule="auto"/>
        <w:jc w:val="center"/>
        <w:outlineLvl w:val="3"/>
        <w:rPr>
          <w:rFonts w:eastAsia="Times New Roman"/>
          <w:b/>
          <w:bCs/>
          <w:sz w:val="28"/>
          <w:szCs w:val="28"/>
          <w:lang w:val="en-US" w:eastAsia="de-DE"/>
        </w:rPr>
      </w:pPr>
      <w:r>
        <w:rPr>
          <w:rFonts w:eastAsia="Times New Roman"/>
          <w:b/>
          <w:bCs/>
          <w:noProof/>
          <w:sz w:val="28"/>
          <w:szCs w:val="28"/>
          <w:lang w:eastAsia="de-DE"/>
        </w:rPr>
        <w:drawing>
          <wp:inline distT="0" distB="0" distL="0" distR="0" wp14:anchorId="4A539879" wp14:editId="040D24AA">
            <wp:extent cx="2444750" cy="53657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46AD9B" w14:textId="77777777" w:rsidR="00BB53E9" w:rsidRPr="007312F8" w:rsidRDefault="00BB53E9" w:rsidP="00BB53E9">
      <w:pPr>
        <w:keepNext/>
        <w:spacing w:before="240" w:after="60" w:line="240" w:lineRule="auto"/>
        <w:outlineLvl w:val="3"/>
        <w:rPr>
          <w:rFonts w:eastAsia="Times New Roman"/>
          <w:b/>
          <w:bCs/>
          <w:sz w:val="28"/>
          <w:szCs w:val="28"/>
          <w:lang w:eastAsia="de-DE"/>
        </w:rPr>
      </w:pPr>
    </w:p>
    <w:p w14:paraId="3A7EE342" w14:textId="77777777" w:rsidR="00BB53E9" w:rsidRDefault="00BB53E9" w:rsidP="00BB53E9">
      <w:pPr>
        <w:keepNext/>
        <w:spacing w:before="240" w:after="60" w:line="240" w:lineRule="auto"/>
        <w:jc w:val="center"/>
        <w:outlineLvl w:val="3"/>
        <w:rPr>
          <w:rFonts w:eastAsia="Times New Roman"/>
          <w:b/>
          <w:bCs/>
          <w:sz w:val="28"/>
          <w:szCs w:val="28"/>
          <w:lang w:val="en-US" w:eastAsia="de-DE"/>
        </w:rPr>
      </w:pPr>
      <w:r>
        <w:rPr>
          <w:rFonts w:eastAsia="Times New Roman"/>
          <w:b/>
          <w:bCs/>
          <w:sz w:val="28"/>
          <w:szCs w:val="28"/>
          <w:lang w:val="en-US" w:eastAsia="de-DE"/>
        </w:rPr>
        <w:t>Social-Media-Management</w:t>
      </w:r>
      <w:r w:rsidRPr="007312F8">
        <w:rPr>
          <w:rFonts w:eastAsia="Times New Roman"/>
          <w:b/>
          <w:bCs/>
          <w:sz w:val="28"/>
          <w:szCs w:val="28"/>
          <w:lang w:val="en-US" w:eastAsia="de-DE"/>
        </w:rPr>
        <w:t>-</w:t>
      </w:r>
      <w:proofErr w:type="spellStart"/>
      <w:r w:rsidR="00B6766D">
        <w:rPr>
          <w:rFonts w:eastAsia="Times New Roman"/>
          <w:b/>
          <w:bCs/>
          <w:sz w:val="28"/>
          <w:szCs w:val="28"/>
          <w:lang w:val="en-US" w:eastAsia="de-DE"/>
        </w:rPr>
        <w:t>L</w:t>
      </w:r>
      <w:r w:rsidRPr="007312F8">
        <w:rPr>
          <w:rFonts w:eastAsia="Times New Roman"/>
          <w:b/>
          <w:bCs/>
          <w:sz w:val="28"/>
          <w:szCs w:val="28"/>
          <w:lang w:val="en-US" w:eastAsia="de-DE"/>
        </w:rPr>
        <w:t>eistungen</w:t>
      </w:r>
      <w:proofErr w:type="spellEnd"/>
      <w:r w:rsidRPr="007312F8">
        <w:rPr>
          <w:rFonts w:eastAsia="Times New Roman"/>
          <w:b/>
          <w:bCs/>
          <w:sz w:val="28"/>
          <w:szCs w:val="28"/>
          <w:lang w:val="en-US" w:eastAsia="de-DE"/>
        </w:rPr>
        <w:t xml:space="preserve"> für den </w:t>
      </w:r>
    </w:p>
    <w:p w14:paraId="30E12D8C" w14:textId="6DC33C04" w:rsidR="00BB53E9" w:rsidRDefault="00BB53E9" w:rsidP="00BB53E9">
      <w:pPr>
        <w:keepNext/>
        <w:spacing w:before="240" w:after="60" w:line="240" w:lineRule="auto"/>
        <w:jc w:val="center"/>
        <w:outlineLvl w:val="3"/>
        <w:rPr>
          <w:rFonts w:eastAsia="Times New Roman"/>
          <w:b/>
          <w:bCs/>
          <w:sz w:val="28"/>
          <w:szCs w:val="28"/>
          <w:lang w:val="en-US" w:eastAsia="de-DE"/>
        </w:rPr>
      </w:pPr>
      <w:proofErr w:type="spellStart"/>
      <w:r w:rsidRPr="007312F8">
        <w:rPr>
          <w:rFonts w:eastAsia="Times New Roman"/>
          <w:b/>
          <w:bCs/>
          <w:sz w:val="28"/>
          <w:szCs w:val="28"/>
          <w:lang w:val="en-US" w:eastAsia="de-DE"/>
        </w:rPr>
        <w:t>Sp</w:t>
      </w:r>
      <w:r>
        <w:rPr>
          <w:rFonts w:eastAsia="Times New Roman"/>
          <w:b/>
          <w:bCs/>
          <w:sz w:val="28"/>
          <w:szCs w:val="28"/>
          <w:lang w:val="en-US" w:eastAsia="de-DE"/>
        </w:rPr>
        <w:t>arkassen</w:t>
      </w:r>
      <w:proofErr w:type="spellEnd"/>
      <w:r>
        <w:rPr>
          <w:rFonts w:eastAsia="Times New Roman"/>
          <w:b/>
          <w:bCs/>
          <w:sz w:val="28"/>
          <w:szCs w:val="28"/>
          <w:lang w:val="en-US" w:eastAsia="de-DE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lang w:val="en-US" w:eastAsia="de-DE"/>
        </w:rPr>
        <w:t>Münsterland</w:t>
      </w:r>
      <w:proofErr w:type="spellEnd"/>
      <w:r>
        <w:rPr>
          <w:rFonts w:eastAsia="Times New Roman"/>
          <w:b/>
          <w:bCs/>
          <w:sz w:val="28"/>
          <w:szCs w:val="28"/>
          <w:lang w:val="en-US" w:eastAsia="de-DE"/>
        </w:rPr>
        <w:t xml:space="preserve"> Giro 202</w:t>
      </w:r>
      <w:r w:rsidR="005D6A10">
        <w:rPr>
          <w:rFonts w:eastAsia="Times New Roman"/>
          <w:b/>
          <w:bCs/>
          <w:sz w:val="28"/>
          <w:szCs w:val="28"/>
          <w:lang w:val="en-US" w:eastAsia="de-DE"/>
        </w:rPr>
        <w:t>7</w:t>
      </w:r>
      <w:r w:rsidR="00574D85">
        <w:rPr>
          <w:rFonts w:eastAsia="Times New Roman"/>
          <w:b/>
          <w:bCs/>
          <w:sz w:val="28"/>
          <w:szCs w:val="28"/>
          <w:lang w:val="en-US" w:eastAsia="de-DE"/>
        </w:rPr>
        <w:t xml:space="preserve"> (+Option)</w:t>
      </w:r>
    </w:p>
    <w:p w14:paraId="499D3424" w14:textId="77777777" w:rsidR="00BB53E9" w:rsidRPr="00451111" w:rsidRDefault="00BB53E9" w:rsidP="00BB53E9">
      <w:pPr>
        <w:keepNext/>
        <w:spacing w:before="240" w:after="60" w:line="240" w:lineRule="auto"/>
        <w:jc w:val="center"/>
        <w:outlineLvl w:val="3"/>
        <w:rPr>
          <w:rFonts w:eastAsia="Times New Roman"/>
          <w:b/>
          <w:bCs/>
          <w:sz w:val="28"/>
          <w:szCs w:val="28"/>
          <w:lang w:eastAsia="de-DE"/>
        </w:rPr>
      </w:pPr>
    </w:p>
    <w:p w14:paraId="2EE63294" w14:textId="77777777" w:rsidR="00BB53E9" w:rsidRPr="00C71FD5" w:rsidRDefault="00BB53E9" w:rsidP="00BB53E9">
      <w:pPr>
        <w:tabs>
          <w:tab w:val="left" w:pos="1417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lang w:eastAsia="de-DE"/>
        </w:rPr>
      </w:pPr>
      <w:r w:rsidRPr="00451111">
        <w:rPr>
          <w:rFonts w:eastAsia="Times New Roman"/>
          <w:b/>
          <w:bCs/>
          <w:sz w:val="28"/>
          <w:szCs w:val="28"/>
          <w:lang w:eastAsia="de-DE"/>
        </w:rPr>
        <w:t>Vorbemerkungen</w:t>
      </w:r>
    </w:p>
    <w:p w14:paraId="502F2803" w14:textId="77777777" w:rsidR="00BB53E9" w:rsidRPr="00C71FD5" w:rsidRDefault="00BB53E9" w:rsidP="00BB53E9">
      <w:pPr>
        <w:tabs>
          <w:tab w:val="left" w:pos="1417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lang w:eastAsia="de-DE"/>
        </w:rPr>
      </w:pPr>
    </w:p>
    <w:p w14:paraId="3C1EE989" w14:textId="06284E5E" w:rsidR="007676D7" w:rsidRPr="00710B23" w:rsidRDefault="00112A4B" w:rsidP="00BB53E9">
      <w:pPr>
        <w:tabs>
          <w:tab w:val="left" w:pos="1417"/>
        </w:tabs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sz w:val="28"/>
          <w:szCs w:val="28"/>
          <w:lang w:eastAsia="de-DE"/>
        </w:rPr>
      </w:pPr>
      <w:r>
        <w:rPr>
          <w:rFonts w:eastAsia="Times New Roman" w:cs="Times New Roman"/>
          <w:szCs w:val="20"/>
          <w:lang w:eastAsia="de-DE"/>
        </w:rPr>
        <w:t>Am 03.10.202</w:t>
      </w:r>
      <w:r w:rsidR="005D6A10">
        <w:rPr>
          <w:rFonts w:eastAsia="Times New Roman" w:cs="Times New Roman"/>
          <w:szCs w:val="20"/>
          <w:lang w:eastAsia="de-DE"/>
        </w:rPr>
        <w:t>7</w:t>
      </w:r>
      <w:r>
        <w:rPr>
          <w:rFonts w:eastAsia="Times New Roman" w:cs="Times New Roman"/>
          <w:szCs w:val="20"/>
          <w:lang w:eastAsia="de-DE"/>
        </w:rPr>
        <w:t xml:space="preserve">, sowie in den folgenden drei Jahren, </w:t>
      </w:r>
      <w:r w:rsidR="00BB53E9" w:rsidRPr="0064478E">
        <w:rPr>
          <w:rFonts w:eastAsia="Times New Roman" w:cs="Times New Roman"/>
          <w:szCs w:val="20"/>
          <w:lang w:eastAsia="de-DE"/>
        </w:rPr>
        <w:t xml:space="preserve">findet </w:t>
      </w:r>
      <w:r>
        <w:rPr>
          <w:rFonts w:eastAsia="Times New Roman" w:cs="Times New Roman"/>
          <w:szCs w:val="20"/>
          <w:lang w:eastAsia="de-DE"/>
        </w:rPr>
        <w:t>i</w:t>
      </w:r>
      <w:r w:rsidR="00BB53E9" w:rsidRPr="0064478E">
        <w:rPr>
          <w:rFonts w:eastAsia="Times New Roman" w:cs="Times New Roman"/>
          <w:szCs w:val="20"/>
          <w:lang w:eastAsia="de-DE"/>
        </w:rPr>
        <w:t>m Münsterland</w:t>
      </w:r>
      <w:r>
        <w:rPr>
          <w:rFonts w:eastAsia="Times New Roman" w:cs="Times New Roman"/>
          <w:szCs w:val="20"/>
          <w:lang w:eastAsia="de-DE"/>
        </w:rPr>
        <w:t xml:space="preserve"> und der Stadt Münster</w:t>
      </w:r>
      <w:r w:rsidR="00BB53E9" w:rsidRPr="0064478E">
        <w:rPr>
          <w:rFonts w:eastAsia="Times New Roman" w:cs="Times New Roman"/>
          <w:szCs w:val="20"/>
          <w:lang w:eastAsia="de-DE"/>
        </w:rPr>
        <w:t xml:space="preserve"> der </w:t>
      </w:r>
      <w:r w:rsidR="00BB53E9">
        <w:rPr>
          <w:rFonts w:eastAsia="Times New Roman" w:cs="Times New Roman"/>
          <w:szCs w:val="20"/>
          <w:lang w:eastAsia="de-DE"/>
        </w:rPr>
        <w:t>nächste „</w:t>
      </w:r>
      <w:r w:rsidR="00BB53E9" w:rsidRPr="0025195D">
        <w:rPr>
          <w:rFonts w:eastAsia="Times New Roman" w:cs="Times New Roman"/>
          <w:b/>
          <w:szCs w:val="20"/>
          <w:lang w:eastAsia="de-DE"/>
        </w:rPr>
        <w:t>Sparkassen Münsterland Giro</w:t>
      </w:r>
      <w:r w:rsidR="00BB53E9">
        <w:rPr>
          <w:rFonts w:eastAsia="Times New Roman" w:cs="Times New Roman"/>
          <w:szCs w:val="20"/>
          <w:lang w:eastAsia="de-DE"/>
        </w:rPr>
        <w:t>“</w:t>
      </w:r>
      <w:r w:rsidR="00BB53E9" w:rsidRPr="0064478E">
        <w:rPr>
          <w:rFonts w:eastAsia="Times New Roman" w:cs="Times New Roman"/>
          <w:szCs w:val="20"/>
          <w:lang w:eastAsia="de-DE"/>
        </w:rPr>
        <w:t xml:space="preserve"> statt.</w:t>
      </w:r>
      <w:r w:rsidR="00BB53E9">
        <w:rPr>
          <w:rFonts w:eastAsia="Times New Roman" w:cs="Times New Roman"/>
          <w:lang w:eastAsia="de-DE"/>
        </w:rPr>
        <w:t xml:space="preserve"> </w:t>
      </w:r>
    </w:p>
    <w:p w14:paraId="08F1FC92" w14:textId="77777777" w:rsidR="00112A4B" w:rsidRDefault="0064478E" w:rsidP="0064478E">
      <w:pPr>
        <w:spacing w:after="0" w:line="240" w:lineRule="auto"/>
        <w:rPr>
          <w:rFonts w:eastAsia="Times New Roman" w:cs="Times New Roman"/>
          <w:szCs w:val="20"/>
          <w:lang w:eastAsia="de-DE"/>
        </w:rPr>
      </w:pPr>
      <w:r w:rsidRPr="0064478E">
        <w:rPr>
          <w:rFonts w:eastAsia="Times New Roman" w:cs="Times New Roman"/>
          <w:szCs w:val="20"/>
          <w:lang w:eastAsia="de-DE"/>
        </w:rPr>
        <w:t xml:space="preserve">Zu diesem Anlass sollen die </w:t>
      </w:r>
      <w:r w:rsidRPr="00112A4B">
        <w:rPr>
          <w:rFonts w:eastAsia="Times New Roman" w:cs="Times New Roman"/>
          <w:b/>
          <w:szCs w:val="20"/>
          <w:lang w:eastAsia="de-DE"/>
        </w:rPr>
        <w:t xml:space="preserve">Dienstleistungen </w:t>
      </w:r>
      <w:r w:rsidR="00BA2177" w:rsidRPr="00112A4B">
        <w:rPr>
          <w:rFonts w:eastAsia="Times New Roman" w:cs="Times New Roman"/>
          <w:b/>
          <w:szCs w:val="20"/>
          <w:lang w:eastAsia="de-DE"/>
        </w:rPr>
        <w:t xml:space="preserve">zum </w:t>
      </w:r>
      <w:proofErr w:type="spellStart"/>
      <w:r w:rsidR="00BA2177" w:rsidRPr="00112A4B">
        <w:rPr>
          <w:rFonts w:eastAsia="Times New Roman" w:cs="Times New Roman"/>
          <w:b/>
          <w:szCs w:val="20"/>
          <w:lang w:eastAsia="de-DE"/>
        </w:rPr>
        <w:t>Social</w:t>
      </w:r>
      <w:proofErr w:type="spellEnd"/>
      <w:r w:rsidR="00BB53E9" w:rsidRPr="00112A4B">
        <w:rPr>
          <w:rFonts w:eastAsia="Times New Roman" w:cs="Times New Roman"/>
          <w:b/>
          <w:szCs w:val="20"/>
          <w:lang w:eastAsia="de-DE"/>
        </w:rPr>
        <w:t>-</w:t>
      </w:r>
      <w:r w:rsidR="00BA2177" w:rsidRPr="00112A4B">
        <w:rPr>
          <w:rFonts w:eastAsia="Times New Roman" w:cs="Times New Roman"/>
          <w:b/>
          <w:szCs w:val="20"/>
          <w:lang w:eastAsia="de-DE"/>
        </w:rPr>
        <w:t>Media</w:t>
      </w:r>
      <w:r w:rsidR="00BB53E9" w:rsidRPr="00112A4B">
        <w:rPr>
          <w:rFonts w:eastAsia="Times New Roman" w:cs="Times New Roman"/>
          <w:b/>
          <w:szCs w:val="20"/>
          <w:lang w:eastAsia="de-DE"/>
        </w:rPr>
        <w:t>-</w:t>
      </w:r>
      <w:r w:rsidR="00BA2177" w:rsidRPr="00112A4B">
        <w:rPr>
          <w:rFonts w:eastAsia="Times New Roman" w:cs="Times New Roman"/>
          <w:b/>
          <w:szCs w:val="20"/>
          <w:lang w:eastAsia="de-DE"/>
        </w:rPr>
        <w:t xml:space="preserve">Management </w:t>
      </w:r>
      <w:r w:rsidR="00112A4B">
        <w:rPr>
          <w:rFonts w:eastAsia="Times New Roman" w:cs="Times New Roman"/>
          <w:szCs w:val="20"/>
          <w:lang w:eastAsia="de-DE"/>
        </w:rPr>
        <w:t xml:space="preserve">beauftragt </w:t>
      </w:r>
      <w:r w:rsidRPr="0064478E">
        <w:rPr>
          <w:rFonts w:eastAsia="Times New Roman" w:cs="Times New Roman"/>
          <w:szCs w:val="20"/>
          <w:lang w:eastAsia="de-DE"/>
        </w:rPr>
        <w:t xml:space="preserve">werden. </w:t>
      </w:r>
    </w:p>
    <w:p w14:paraId="467331AC" w14:textId="77777777" w:rsidR="00112A4B" w:rsidRDefault="00112A4B" w:rsidP="00112A4B">
      <w:pPr>
        <w:spacing w:after="0" w:line="240" w:lineRule="auto"/>
        <w:rPr>
          <w:rFonts w:eastAsia="Times New Roman" w:cs="Times New Roman"/>
          <w:szCs w:val="20"/>
          <w:lang w:eastAsia="de-DE"/>
        </w:rPr>
      </w:pPr>
    </w:p>
    <w:p w14:paraId="4C457C02" w14:textId="3478AB40" w:rsidR="00112A4B" w:rsidRPr="00112A4B" w:rsidRDefault="00112A4B" w:rsidP="00112A4B">
      <w:pPr>
        <w:spacing w:after="0" w:line="240" w:lineRule="auto"/>
        <w:rPr>
          <w:rFonts w:eastAsia="Times New Roman" w:cs="Times New Roman"/>
          <w:szCs w:val="20"/>
          <w:lang w:eastAsia="de-DE"/>
        </w:rPr>
      </w:pPr>
      <w:r w:rsidRPr="00112A4B">
        <w:rPr>
          <w:rFonts w:eastAsia="Times New Roman" w:cs="Times New Roman"/>
          <w:szCs w:val="20"/>
          <w:lang w:eastAsia="de-DE"/>
        </w:rPr>
        <w:t>Die Dienstleistungen werden zunächst für das Jahr 202</w:t>
      </w:r>
      <w:r w:rsidR="005D6A10">
        <w:rPr>
          <w:rFonts w:eastAsia="Times New Roman" w:cs="Times New Roman"/>
          <w:szCs w:val="20"/>
          <w:lang w:eastAsia="de-DE"/>
        </w:rPr>
        <w:t>7</w:t>
      </w:r>
      <w:r w:rsidRPr="00112A4B">
        <w:rPr>
          <w:rFonts w:eastAsia="Times New Roman" w:cs="Times New Roman"/>
          <w:szCs w:val="20"/>
          <w:lang w:eastAsia="de-DE"/>
        </w:rPr>
        <w:t xml:space="preserve"> beauftragt. </w:t>
      </w:r>
    </w:p>
    <w:p w14:paraId="20B3417B" w14:textId="45D7037A" w:rsidR="00112A4B" w:rsidRPr="00112A4B" w:rsidRDefault="00112A4B" w:rsidP="00112A4B">
      <w:pPr>
        <w:spacing w:after="0" w:line="240" w:lineRule="auto"/>
        <w:rPr>
          <w:rFonts w:eastAsia="Times New Roman" w:cs="Times New Roman"/>
          <w:szCs w:val="20"/>
          <w:lang w:eastAsia="de-DE"/>
        </w:rPr>
      </w:pPr>
      <w:r w:rsidRPr="00112A4B">
        <w:rPr>
          <w:rFonts w:eastAsia="Times New Roman" w:cs="Times New Roman"/>
          <w:szCs w:val="20"/>
          <w:lang w:eastAsia="de-DE"/>
        </w:rPr>
        <w:t>Es besteht die Option für Folgeaufträge für die Jahre 202</w:t>
      </w:r>
      <w:r w:rsidR="005D6A10">
        <w:rPr>
          <w:rFonts w:eastAsia="Times New Roman" w:cs="Times New Roman"/>
          <w:szCs w:val="20"/>
          <w:lang w:eastAsia="de-DE"/>
        </w:rPr>
        <w:t>8</w:t>
      </w:r>
      <w:r w:rsidRPr="00112A4B">
        <w:rPr>
          <w:rFonts w:eastAsia="Times New Roman" w:cs="Times New Roman"/>
          <w:szCs w:val="20"/>
          <w:lang w:eastAsia="de-DE"/>
        </w:rPr>
        <w:t xml:space="preserve"> bis 20</w:t>
      </w:r>
      <w:r w:rsidR="005D6A10">
        <w:rPr>
          <w:rFonts w:eastAsia="Times New Roman" w:cs="Times New Roman"/>
          <w:szCs w:val="20"/>
          <w:lang w:eastAsia="de-DE"/>
        </w:rPr>
        <w:t>30</w:t>
      </w:r>
      <w:r w:rsidRPr="00112A4B">
        <w:rPr>
          <w:rFonts w:eastAsia="Times New Roman" w:cs="Times New Roman"/>
          <w:szCs w:val="20"/>
          <w:lang w:eastAsia="de-DE"/>
        </w:rPr>
        <w:t>. Der Angebotspreis bleibt für diese jährlichen optionalen Weiterbeauftragungen in den Jahren 202</w:t>
      </w:r>
      <w:r w:rsidR="005D6A10">
        <w:rPr>
          <w:rFonts w:eastAsia="Times New Roman" w:cs="Times New Roman"/>
          <w:szCs w:val="20"/>
          <w:lang w:eastAsia="de-DE"/>
        </w:rPr>
        <w:t>7</w:t>
      </w:r>
      <w:r w:rsidRPr="00112A4B">
        <w:rPr>
          <w:rFonts w:eastAsia="Times New Roman" w:cs="Times New Roman"/>
          <w:szCs w:val="20"/>
          <w:lang w:eastAsia="de-DE"/>
        </w:rPr>
        <w:t xml:space="preserve"> bis 20</w:t>
      </w:r>
      <w:r w:rsidR="005D6A10">
        <w:rPr>
          <w:rFonts w:eastAsia="Times New Roman" w:cs="Times New Roman"/>
          <w:szCs w:val="20"/>
          <w:lang w:eastAsia="de-DE"/>
        </w:rPr>
        <w:t>30</w:t>
      </w:r>
      <w:r w:rsidRPr="00112A4B">
        <w:rPr>
          <w:rFonts w:eastAsia="Times New Roman" w:cs="Times New Roman"/>
          <w:szCs w:val="20"/>
          <w:lang w:eastAsia="de-DE"/>
        </w:rPr>
        <w:t xml:space="preserve"> gleich, d.h. es erfolgt keine Preisanpassung. </w:t>
      </w:r>
    </w:p>
    <w:p w14:paraId="17E3BC9D" w14:textId="77777777" w:rsidR="00112A4B" w:rsidRPr="00112A4B" w:rsidRDefault="00112A4B" w:rsidP="00112A4B">
      <w:pPr>
        <w:spacing w:after="0" w:line="240" w:lineRule="auto"/>
        <w:rPr>
          <w:rFonts w:eastAsia="Times New Roman" w:cs="Times New Roman"/>
          <w:szCs w:val="20"/>
          <w:lang w:eastAsia="de-DE"/>
        </w:rPr>
      </w:pPr>
      <w:r w:rsidRPr="00112A4B">
        <w:rPr>
          <w:rFonts w:eastAsia="Times New Roman" w:cs="Times New Roman"/>
          <w:szCs w:val="20"/>
          <w:lang w:eastAsia="de-DE"/>
        </w:rPr>
        <w:t>Die Option für einen Folgeauftrag wird jeweils im November eines Jahres für das folgende Kalenderjahr durch die Auftraggeberin beauftragt.</w:t>
      </w:r>
    </w:p>
    <w:p w14:paraId="16C79DF7" w14:textId="77777777" w:rsidR="00112A4B" w:rsidRPr="00112A4B" w:rsidRDefault="00112A4B" w:rsidP="00112A4B">
      <w:pPr>
        <w:spacing w:after="0" w:line="240" w:lineRule="auto"/>
        <w:rPr>
          <w:rFonts w:eastAsia="Times New Roman" w:cs="Times New Roman"/>
          <w:szCs w:val="20"/>
          <w:lang w:eastAsia="de-DE"/>
        </w:rPr>
      </w:pPr>
    </w:p>
    <w:p w14:paraId="0303D8C9" w14:textId="6511E495" w:rsidR="00112A4B" w:rsidRDefault="00112A4B" w:rsidP="00112A4B">
      <w:pPr>
        <w:spacing w:after="0" w:line="240" w:lineRule="auto"/>
        <w:rPr>
          <w:rFonts w:eastAsia="Times New Roman" w:cs="Times New Roman"/>
          <w:szCs w:val="20"/>
          <w:lang w:eastAsia="de-DE"/>
        </w:rPr>
      </w:pPr>
      <w:r w:rsidRPr="00112A4B">
        <w:rPr>
          <w:rFonts w:eastAsia="Times New Roman" w:cs="Times New Roman"/>
          <w:szCs w:val="20"/>
          <w:lang w:eastAsia="de-DE"/>
        </w:rPr>
        <w:t xml:space="preserve">Leistungszeitraum ist das </w:t>
      </w:r>
      <w:r w:rsidRPr="00112A4B">
        <w:rPr>
          <w:rFonts w:eastAsia="Times New Roman" w:cs="Times New Roman"/>
          <w:b/>
          <w:szCs w:val="20"/>
          <w:lang w:eastAsia="de-DE"/>
        </w:rPr>
        <w:t>Jahr 202</w:t>
      </w:r>
      <w:r w:rsidR="005D6A10">
        <w:rPr>
          <w:rFonts w:eastAsia="Times New Roman" w:cs="Times New Roman"/>
          <w:b/>
          <w:szCs w:val="20"/>
          <w:lang w:eastAsia="de-DE"/>
        </w:rPr>
        <w:t>7</w:t>
      </w:r>
      <w:r w:rsidRPr="00112A4B">
        <w:rPr>
          <w:rFonts w:eastAsia="Times New Roman" w:cs="Times New Roman"/>
          <w:b/>
          <w:szCs w:val="20"/>
          <w:lang w:eastAsia="de-DE"/>
        </w:rPr>
        <w:t xml:space="preserve"> von der Auftragserteilung bis Jahresende</w:t>
      </w:r>
      <w:r w:rsidRPr="00112A4B">
        <w:rPr>
          <w:rFonts w:eastAsia="Times New Roman" w:cs="Times New Roman"/>
          <w:szCs w:val="20"/>
          <w:lang w:eastAsia="de-DE"/>
        </w:rPr>
        <w:t>; in den Folgejahren jeweils das Gesamtjahr.</w:t>
      </w:r>
    </w:p>
    <w:p w14:paraId="45A05882" w14:textId="77777777" w:rsidR="0064478E" w:rsidRPr="0064478E" w:rsidRDefault="0064478E" w:rsidP="0064478E">
      <w:pPr>
        <w:spacing w:after="0" w:line="240" w:lineRule="auto"/>
        <w:rPr>
          <w:rFonts w:eastAsia="Times New Roman" w:cs="Times New Roman"/>
          <w:szCs w:val="20"/>
          <w:lang w:eastAsia="de-DE"/>
        </w:rPr>
      </w:pPr>
    </w:p>
    <w:p w14:paraId="337043A1" w14:textId="77777777" w:rsidR="00BB53E9" w:rsidRDefault="00BB53E9" w:rsidP="00BB53E9">
      <w:pPr>
        <w:spacing w:after="0" w:line="240" w:lineRule="auto"/>
        <w:rPr>
          <w:rFonts w:eastAsia="Times New Roman" w:cs="Times New Roman"/>
          <w:szCs w:val="20"/>
          <w:lang w:eastAsia="de-DE"/>
        </w:rPr>
      </w:pPr>
      <w:r w:rsidRPr="0064478E">
        <w:rPr>
          <w:rFonts w:eastAsia="Times New Roman" w:cs="Times New Roman"/>
          <w:szCs w:val="20"/>
          <w:lang w:eastAsia="de-DE"/>
        </w:rPr>
        <w:t>Es besteht die Notwendigkeit von ca. zehn bis fünfzehn Präsenzterminen vor Ort (entweder in Münste</w:t>
      </w:r>
      <w:r>
        <w:rPr>
          <w:rFonts w:eastAsia="Times New Roman" w:cs="Times New Roman"/>
          <w:szCs w:val="20"/>
          <w:lang w:eastAsia="de-DE"/>
        </w:rPr>
        <w:t xml:space="preserve">r oder in einem wechselnden Ort, </w:t>
      </w:r>
      <w:r w:rsidRPr="0064478E">
        <w:rPr>
          <w:rFonts w:eastAsia="Times New Roman" w:cs="Times New Roman"/>
          <w:szCs w:val="20"/>
          <w:lang w:eastAsia="de-DE"/>
        </w:rPr>
        <w:t>je nach Strec</w:t>
      </w:r>
      <w:r>
        <w:rPr>
          <w:rFonts w:eastAsia="Times New Roman" w:cs="Times New Roman"/>
          <w:szCs w:val="20"/>
          <w:lang w:eastAsia="de-DE"/>
        </w:rPr>
        <w:t xml:space="preserve">kenverlauf, im Umkreis der Stadt Münster). </w:t>
      </w:r>
      <w:r w:rsidRPr="0064478E">
        <w:rPr>
          <w:rFonts w:eastAsia="Times New Roman" w:cs="Times New Roman"/>
          <w:szCs w:val="20"/>
          <w:lang w:eastAsia="de-DE"/>
        </w:rPr>
        <w:t>Eine zusätzliche Abrechnung von Reisekosten</w:t>
      </w:r>
      <w:r>
        <w:rPr>
          <w:rFonts w:eastAsia="Times New Roman" w:cs="Times New Roman"/>
          <w:szCs w:val="20"/>
          <w:lang w:eastAsia="de-DE"/>
        </w:rPr>
        <w:t xml:space="preserve"> bzw. Spesen ist nicht möglich; diese müssen ggfs.in die Kalkulation mit eingerechnet werden.</w:t>
      </w:r>
    </w:p>
    <w:p w14:paraId="74DF3E25" w14:textId="77777777" w:rsidR="0064478E" w:rsidRPr="0064478E" w:rsidRDefault="0064478E" w:rsidP="0064478E">
      <w:pPr>
        <w:spacing w:after="0" w:line="240" w:lineRule="auto"/>
        <w:rPr>
          <w:rFonts w:eastAsia="Times New Roman" w:cs="Times New Roman"/>
          <w:szCs w:val="20"/>
          <w:lang w:eastAsia="de-DE"/>
        </w:rPr>
      </w:pPr>
    </w:p>
    <w:p w14:paraId="335FF64C" w14:textId="5029D8A6" w:rsidR="00DB60CE" w:rsidRPr="0064478E" w:rsidRDefault="0064478E" w:rsidP="00DB60CE">
      <w:pPr>
        <w:spacing w:after="0" w:line="240" w:lineRule="auto"/>
        <w:rPr>
          <w:rFonts w:eastAsia="Times New Roman" w:cs="Times New Roman"/>
          <w:szCs w:val="20"/>
          <w:lang w:eastAsia="de-DE"/>
        </w:rPr>
      </w:pPr>
      <w:r w:rsidRPr="0064478E">
        <w:rPr>
          <w:rFonts w:eastAsia="Times New Roman" w:cs="Times New Roman"/>
          <w:szCs w:val="20"/>
          <w:lang w:eastAsia="de-DE"/>
        </w:rPr>
        <w:t>Für die</w:t>
      </w:r>
      <w:r w:rsidR="00710B23">
        <w:rPr>
          <w:rFonts w:eastAsia="Times New Roman" w:cs="Times New Roman"/>
          <w:szCs w:val="20"/>
          <w:lang w:eastAsia="de-DE"/>
        </w:rPr>
        <w:t xml:space="preserve"> </w:t>
      </w:r>
      <w:r w:rsidR="00AF7EB5">
        <w:rPr>
          <w:rFonts w:eastAsia="Times New Roman" w:cs="Times New Roman"/>
          <w:szCs w:val="20"/>
          <w:lang w:eastAsia="de-DE"/>
        </w:rPr>
        <w:t xml:space="preserve">erforderliche </w:t>
      </w:r>
      <w:r w:rsidR="00710B23">
        <w:rPr>
          <w:rFonts w:eastAsia="Times New Roman" w:cs="Times New Roman"/>
          <w:szCs w:val="20"/>
          <w:lang w:eastAsia="de-DE"/>
        </w:rPr>
        <w:t xml:space="preserve">Präsenz </w:t>
      </w:r>
      <w:r w:rsidR="00710B23" w:rsidRPr="008A0D74">
        <w:rPr>
          <w:rFonts w:eastAsia="Times New Roman" w:cs="Times New Roman"/>
          <w:szCs w:val="20"/>
          <w:lang w:eastAsia="de-DE"/>
        </w:rPr>
        <w:t xml:space="preserve">vom </w:t>
      </w:r>
      <w:r w:rsidR="004D0C5D" w:rsidRPr="008A0D74">
        <w:rPr>
          <w:rFonts w:eastAsia="Times New Roman" w:cs="Times New Roman"/>
          <w:szCs w:val="20"/>
          <w:lang w:eastAsia="de-DE"/>
        </w:rPr>
        <w:t>02.10.</w:t>
      </w:r>
      <w:r w:rsidR="00F33895">
        <w:rPr>
          <w:rFonts w:eastAsia="Times New Roman" w:cs="Times New Roman"/>
          <w:szCs w:val="20"/>
          <w:lang w:eastAsia="de-DE"/>
        </w:rPr>
        <w:t xml:space="preserve"> </w:t>
      </w:r>
      <w:r w:rsidR="004D0C5D" w:rsidRPr="008A0D74">
        <w:rPr>
          <w:rFonts w:eastAsia="Times New Roman" w:cs="Times New Roman"/>
          <w:szCs w:val="20"/>
          <w:lang w:eastAsia="de-DE"/>
        </w:rPr>
        <w:t>-</w:t>
      </w:r>
      <w:r w:rsidR="00F33895">
        <w:rPr>
          <w:rFonts w:eastAsia="Times New Roman" w:cs="Times New Roman"/>
          <w:szCs w:val="20"/>
          <w:lang w:eastAsia="de-DE"/>
        </w:rPr>
        <w:t xml:space="preserve"> </w:t>
      </w:r>
      <w:r w:rsidR="004D0C5D" w:rsidRPr="008A0D74">
        <w:rPr>
          <w:rFonts w:eastAsia="Times New Roman" w:cs="Times New Roman"/>
          <w:szCs w:val="20"/>
          <w:lang w:eastAsia="de-DE"/>
        </w:rPr>
        <w:t>03.10.202</w:t>
      </w:r>
      <w:r w:rsidR="005D6A10">
        <w:rPr>
          <w:rFonts w:eastAsia="Times New Roman" w:cs="Times New Roman"/>
          <w:szCs w:val="20"/>
          <w:lang w:eastAsia="de-DE"/>
        </w:rPr>
        <w:t>7</w:t>
      </w:r>
      <w:r w:rsidRPr="0064478E">
        <w:rPr>
          <w:rFonts w:eastAsia="Times New Roman" w:cs="Times New Roman"/>
          <w:szCs w:val="20"/>
          <w:lang w:eastAsia="de-DE"/>
        </w:rPr>
        <w:t xml:space="preserve"> wird vom Veranstalter </w:t>
      </w:r>
      <w:r w:rsidR="009F799F">
        <w:rPr>
          <w:rFonts w:eastAsia="Times New Roman" w:cs="Times New Roman"/>
          <w:szCs w:val="20"/>
          <w:lang w:eastAsia="de-DE"/>
        </w:rPr>
        <w:t xml:space="preserve">bei Bedarf </w:t>
      </w:r>
      <w:r w:rsidR="0049730A">
        <w:rPr>
          <w:rFonts w:eastAsia="Times New Roman" w:cs="Times New Roman"/>
          <w:szCs w:val="20"/>
          <w:lang w:eastAsia="de-DE"/>
        </w:rPr>
        <w:t xml:space="preserve">ein Hotelzimmer und ein Fahrzeug </w:t>
      </w:r>
      <w:r w:rsidRPr="0064478E">
        <w:rPr>
          <w:rFonts w:eastAsia="Times New Roman" w:cs="Times New Roman"/>
          <w:szCs w:val="20"/>
          <w:lang w:eastAsia="de-DE"/>
        </w:rPr>
        <w:t>bereitgestellt.</w:t>
      </w:r>
    </w:p>
    <w:p w14:paraId="037887F9" w14:textId="77777777" w:rsidR="00DB60CE" w:rsidRPr="0064478E" w:rsidRDefault="00DB60CE" w:rsidP="00DB60CE">
      <w:pPr>
        <w:spacing w:after="0" w:line="240" w:lineRule="auto"/>
        <w:rPr>
          <w:rFonts w:eastAsia="Times New Roman" w:cs="Times New Roman"/>
          <w:szCs w:val="20"/>
          <w:lang w:eastAsia="de-DE"/>
        </w:rPr>
      </w:pPr>
    </w:p>
    <w:p w14:paraId="4204FE13" w14:textId="77777777" w:rsidR="00DB60CE" w:rsidRDefault="00DB60CE" w:rsidP="00DB60CE">
      <w:pPr>
        <w:spacing w:after="0" w:line="240" w:lineRule="auto"/>
        <w:rPr>
          <w:rFonts w:eastAsia="Times New Roman" w:cs="Times New Roman"/>
          <w:szCs w:val="20"/>
          <w:lang w:eastAsia="de-DE"/>
        </w:rPr>
      </w:pPr>
      <w:r w:rsidRPr="0064478E">
        <w:rPr>
          <w:rFonts w:eastAsia="Times New Roman" w:cs="Times New Roman"/>
          <w:szCs w:val="20"/>
          <w:lang w:eastAsia="de-DE"/>
        </w:rPr>
        <w:t>Bei der Angebots</w:t>
      </w:r>
      <w:r>
        <w:rPr>
          <w:rFonts w:eastAsia="Times New Roman" w:cs="Times New Roman"/>
          <w:szCs w:val="20"/>
          <w:lang w:eastAsia="de-DE"/>
        </w:rPr>
        <w:t>wertung</w:t>
      </w:r>
      <w:r w:rsidRPr="0064478E">
        <w:rPr>
          <w:rFonts w:eastAsia="Times New Roman" w:cs="Times New Roman"/>
          <w:szCs w:val="20"/>
          <w:lang w:eastAsia="de-DE"/>
        </w:rPr>
        <w:t xml:space="preserve"> </w:t>
      </w:r>
      <w:r>
        <w:rPr>
          <w:rFonts w:eastAsia="Times New Roman" w:cs="Times New Roman"/>
          <w:szCs w:val="20"/>
          <w:lang w:eastAsia="de-DE"/>
        </w:rPr>
        <w:t xml:space="preserve">werden neben dem </w:t>
      </w:r>
      <w:r w:rsidRPr="005040B6">
        <w:rPr>
          <w:rFonts w:eastAsia="Times New Roman" w:cs="Times New Roman"/>
          <w:b/>
          <w:szCs w:val="20"/>
          <w:lang w:eastAsia="de-DE"/>
        </w:rPr>
        <w:t>Preis (40 %)</w:t>
      </w:r>
      <w:r>
        <w:rPr>
          <w:rFonts w:eastAsia="Times New Roman" w:cs="Times New Roman"/>
          <w:szCs w:val="20"/>
          <w:lang w:eastAsia="de-DE"/>
        </w:rPr>
        <w:t xml:space="preserve"> </w:t>
      </w:r>
      <w:r w:rsidRPr="005040B6">
        <w:rPr>
          <w:rFonts w:eastAsia="Times New Roman" w:cs="Times New Roman"/>
          <w:szCs w:val="20"/>
          <w:lang w:eastAsia="de-DE"/>
        </w:rPr>
        <w:t xml:space="preserve">vor allem die </w:t>
      </w:r>
      <w:r w:rsidRPr="005040B6">
        <w:rPr>
          <w:rFonts w:eastAsia="Times New Roman" w:cs="Times New Roman"/>
          <w:b/>
          <w:szCs w:val="20"/>
          <w:lang w:eastAsia="de-DE"/>
        </w:rPr>
        <w:t xml:space="preserve">spezifische Fachkompetenz im Bereich </w:t>
      </w:r>
      <w:proofErr w:type="spellStart"/>
      <w:r>
        <w:rPr>
          <w:rFonts w:eastAsia="Times New Roman" w:cs="Times New Roman"/>
          <w:b/>
          <w:szCs w:val="20"/>
          <w:lang w:eastAsia="de-DE"/>
        </w:rPr>
        <w:t>Social</w:t>
      </w:r>
      <w:proofErr w:type="spellEnd"/>
      <w:r>
        <w:rPr>
          <w:rFonts w:eastAsia="Times New Roman" w:cs="Times New Roman"/>
          <w:b/>
          <w:szCs w:val="20"/>
          <w:lang w:eastAsia="de-DE"/>
        </w:rPr>
        <w:t>-Media-Management</w:t>
      </w:r>
      <w:r w:rsidRPr="005040B6">
        <w:rPr>
          <w:rFonts w:eastAsia="Times New Roman" w:cs="Times New Roman"/>
          <w:b/>
          <w:szCs w:val="20"/>
          <w:lang w:eastAsia="de-DE"/>
        </w:rPr>
        <w:t xml:space="preserve"> (60 %)</w:t>
      </w:r>
      <w:r w:rsidRPr="005040B6">
        <w:rPr>
          <w:rFonts w:eastAsia="Times New Roman" w:cs="Times New Roman"/>
          <w:szCs w:val="20"/>
          <w:lang w:eastAsia="de-DE"/>
        </w:rPr>
        <w:t xml:space="preserve"> bewertet. </w:t>
      </w:r>
      <w:r>
        <w:rPr>
          <w:rFonts w:eastAsia="Times New Roman" w:cs="Times New Roman"/>
          <w:szCs w:val="20"/>
          <w:lang w:eastAsia="de-DE"/>
        </w:rPr>
        <w:t>Das wirtschaftlichste Angebot ist das mit der höchsten Punktzahl gemäß nachfolgender Bewertungsmatrix und erhält den Zuschlag.</w:t>
      </w:r>
    </w:p>
    <w:p w14:paraId="5493F598" w14:textId="77777777" w:rsidR="00DB60CE" w:rsidRDefault="00DB60CE" w:rsidP="00DB60CE">
      <w:pPr>
        <w:spacing w:after="0" w:line="240" w:lineRule="auto"/>
        <w:rPr>
          <w:rFonts w:eastAsia="Times New Roman" w:cs="Times New Roman"/>
          <w:szCs w:val="20"/>
          <w:lang w:eastAsia="de-DE"/>
        </w:rPr>
      </w:pPr>
    </w:p>
    <w:p w14:paraId="4B41A820" w14:textId="77777777" w:rsidR="00DB60CE" w:rsidRDefault="00DB60CE" w:rsidP="00DB60CE">
      <w:pPr>
        <w:spacing w:after="0" w:line="240" w:lineRule="auto"/>
        <w:rPr>
          <w:rFonts w:eastAsia="Times New Roman" w:cs="Times New Roman"/>
          <w:szCs w:val="20"/>
          <w:lang w:eastAsia="de-DE"/>
        </w:rPr>
      </w:pPr>
      <w:r w:rsidRPr="0064478E">
        <w:rPr>
          <w:rFonts w:eastAsia="Times New Roman" w:cs="Times New Roman"/>
          <w:szCs w:val="20"/>
          <w:lang w:eastAsia="de-DE"/>
        </w:rPr>
        <w:t>Fügen Sie Ihrem Angebot en</w:t>
      </w:r>
      <w:r>
        <w:rPr>
          <w:rFonts w:eastAsia="Times New Roman" w:cs="Times New Roman"/>
          <w:szCs w:val="20"/>
          <w:lang w:eastAsia="de-DE"/>
        </w:rPr>
        <w:t xml:space="preserve">tsprechende </w:t>
      </w:r>
      <w:r w:rsidR="00AF7EB5" w:rsidRPr="00AF7EB5">
        <w:rPr>
          <w:rFonts w:eastAsia="Times New Roman" w:cs="Times New Roman"/>
          <w:b/>
          <w:szCs w:val="20"/>
          <w:lang w:eastAsia="de-DE"/>
        </w:rPr>
        <w:t xml:space="preserve">erforderliche und </w:t>
      </w:r>
      <w:r w:rsidRPr="00AF7EB5">
        <w:rPr>
          <w:rFonts w:eastAsia="Times New Roman" w:cs="Times New Roman"/>
          <w:b/>
          <w:szCs w:val="20"/>
          <w:lang w:eastAsia="de-DE"/>
        </w:rPr>
        <w:t xml:space="preserve">geeignete </w:t>
      </w:r>
      <w:r w:rsidRPr="005040B6">
        <w:rPr>
          <w:rFonts w:eastAsia="Times New Roman" w:cs="Times New Roman"/>
          <w:b/>
          <w:szCs w:val="20"/>
          <w:lang w:eastAsia="de-DE"/>
        </w:rPr>
        <w:t xml:space="preserve">Nachweise, Referenzen sowie ein formloses Kurzkonzept „Fachkompetenz </w:t>
      </w:r>
      <w:proofErr w:type="spellStart"/>
      <w:r w:rsidR="00380D21">
        <w:rPr>
          <w:rFonts w:eastAsia="Times New Roman" w:cs="Times New Roman"/>
          <w:b/>
          <w:szCs w:val="20"/>
          <w:lang w:eastAsia="de-DE"/>
        </w:rPr>
        <w:t>Social</w:t>
      </w:r>
      <w:proofErr w:type="spellEnd"/>
      <w:r w:rsidR="00380D21">
        <w:rPr>
          <w:rFonts w:eastAsia="Times New Roman" w:cs="Times New Roman"/>
          <w:b/>
          <w:szCs w:val="20"/>
          <w:lang w:eastAsia="de-DE"/>
        </w:rPr>
        <w:t>-Media-Management“</w:t>
      </w:r>
      <w:r w:rsidRPr="0064478E">
        <w:rPr>
          <w:rFonts w:eastAsia="Times New Roman" w:cs="Times New Roman"/>
          <w:szCs w:val="20"/>
          <w:lang w:eastAsia="de-DE"/>
        </w:rPr>
        <w:t xml:space="preserve"> bei.</w:t>
      </w:r>
    </w:p>
    <w:p w14:paraId="30DBC0A6" w14:textId="77777777" w:rsidR="00DB60CE" w:rsidRDefault="00DB60CE" w:rsidP="00DB60CE">
      <w:pPr>
        <w:spacing w:after="0" w:line="240" w:lineRule="auto"/>
        <w:rPr>
          <w:rFonts w:eastAsia="Times New Roman" w:cs="Times New Roman"/>
          <w:szCs w:val="20"/>
          <w:lang w:eastAsia="de-DE"/>
        </w:rPr>
      </w:pPr>
    </w:p>
    <w:p w14:paraId="797A5ECB" w14:textId="77777777" w:rsidR="00DB60CE" w:rsidRDefault="00DB60CE" w:rsidP="00DB60CE">
      <w:pPr>
        <w:spacing w:after="0" w:line="240" w:lineRule="auto"/>
        <w:rPr>
          <w:rFonts w:eastAsia="Times New Roman" w:cs="Times New Roman"/>
          <w:szCs w:val="20"/>
          <w:lang w:eastAsia="de-DE"/>
        </w:rPr>
      </w:pPr>
      <w:r>
        <w:rPr>
          <w:rFonts w:eastAsia="Times New Roman" w:cs="Times New Roman"/>
          <w:szCs w:val="20"/>
          <w:lang w:eastAsia="de-DE"/>
        </w:rPr>
        <w:t>Kommt es bei der Ermittlung der erreichten Punktzahl zu Punktgleichheiten zwischen Bietern, entscheidet das Los.</w:t>
      </w:r>
    </w:p>
    <w:p w14:paraId="66937E51" w14:textId="77777777" w:rsidR="00183082" w:rsidRDefault="00183082" w:rsidP="0064478E">
      <w:pPr>
        <w:spacing w:after="0" w:line="240" w:lineRule="auto"/>
        <w:rPr>
          <w:rFonts w:eastAsia="Times New Roman" w:cs="Times New Roman"/>
          <w:szCs w:val="20"/>
          <w:lang w:eastAsia="de-DE"/>
        </w:rPr>
      </w:pPr>
    </w:p>
    <w:p w14:paraId="4361CAE8" w14:textId="77777777" w:rsidR="00380D21" w:rsidRDefault="00380D21" w:rsidP="0064478E">
      <w:pPr>
        <w:spacing w:after="0" w:line="240" w:lineRule="auto"/>
        <w:rPr>
          <w:rFonts w:eastAsia="Times New Roman" w:cs="Times New Roman"/>
          <w:szCs w:val="20"/>
          <w:lang w:eastAsia="de-DE"/>
        </w:rPr>
      </w:pPr>
    </w:p>
    <w:p w14:paraId="223BD1C6" w14:textId="77777777" w:rsidR="00626789" w:rsidRDefault="00626789" w:rsidP="00626789">
      <w:pPr>
        <w:rPr>
          <w:rFonts w:eastAsia="Times New Roman" w:cs="Times New Roman"/>
          <w:b/>
          <w:sz w:val="20"/>
          <w:szCs w:val="20"/>
          <w:lang w:eastAsia="de-DE"/>
        </w:rPr>
      </w:pPr>
    </w:p>
    <w:p w14:paraId="6BEB5CBD" w14:textId="77777777" w:rsidR="00221482" w:rsidRPr="00710B23" w:rsidRDefault="00183082" w:rsidP="00183082">
      <w:pPr>
        <w:spacing w:after="0" w:line="240" w:lineRule="auto"/>
        <w:rPr>
          <w:rFonts w:eastAsia="Times New Roman" w:cs="Times New Roman"/>
          <w:b/>
          <w:u w:val="single"/>
          <w:lang w:eastAsia="de-DE"/>
        </w:rPr>
      </w:pPr>
      <w:r w:rsidRPr="00710B23">
        <w:rPr>
          <w:rFonts w:eastAsia="Times New Roman" w:cs="Times New Roman"/>
          <w:b/>
          <w:u w:val="single"/>
          <w:lang w:eastAsia="de-DE"/>
        </w:rPr>
        <w:lastRenderedPageBreak/>
        <w:t>B</w:t>
      </w:r>
      <w:r w:rsidR="007945EE" w:rsidRPr="00710B23">
        <w:rPr>
          <w:rFonts w:eastAsia="Times New Roman" w:cs="Times New Roman"/>
          <w:b/>
          <w:u w:val="single"/>
          <w:lang w:eastAsia="de-DE"/>
        </w:rPr>
        <w:t>ewertung</w:t>
      </w:r>
      <w:r w:rsidR="006D2C53" w:rsidRPr="00710B23">
        <w:rPr>
          <w:rFonts w:eastAsia="Times New Roman" w:cs="Times New Roman"/>
          <w:b/>
          <w:u w:val="single"/>
          <w:lang w:eastAsia="de-DE"/>
        </w:rPr>
        <w:t>s</w:t>
      </w:r>
      <w:r w:rsidR="007945EE" w:rsidRPr="00710B23">
        <w:rPr>
          <w:rFonts w:eastAsia="Times New Roman" w:cs="Times New Roman"/>
          <w:b/>
          <w:u w:val="single"/>
          <w:lang w:eastAsia="de-DE"/>
        </w:rPr>
        <w:t>matrix:</w:t>
      </w:r>
    </w:p>
    <w:p w14:paraId="3F51A743" w14:textId="77777777" w:rsidR="0064478E" w:rsidRPr="00710B23" w:rsidRDefault="0064478E" w:rsidP="00221482">
      <w:pPr>
        <w:autoSpaceDE w:val="0"/>
        <w:autoSpaceDN w:val="0"/>
        <w:adjustRightInd w:val="0"/>
        <w:spacing w:after="0" w:line="240" w:lineRule="auto"/>
        <w:ind w:left="1700" w:right="2267"/>
        <w:jc w:val="center"/>
        <w:rPr>
          <w:rFonts w:eastAsia="Times New Roman"/>
          <w:b/>
          <w:bCs/>
          <w:color w:val="000000"/>
          <w:lang w:eastAsia="de-DE"/>
        </w:rPr>
      </w:pPr>
    </w:p>
    <w:p w14:paraId="3A8A7EB2" w14:textId="77777777" w:rsidR="0064478E" w:rsidRPr="00710B23" w:rsidRDefault="0064478E" w:rsidP="0064478E">
      <w:pPr>
        <w:rPr>
          <w:b/>
        </w:rPr>
      </w:pPr>
      <w:r w:rsidRPr="00710B23">
        <w:rPr>
          <w:b/>
        </w:rPr>
        <w:t>Preis</w:t>
      </w:r>
      <w:r w:rsidR="006D2C53" w:rsidRPr="00710B23">
        <w:rPr>
          <w:b/>
        </w:rPr>
        <w:t xml:space="preserve"> </w:t>
      </w:r>
      <w:r w:rsidR="006D2C53" w:rsidRPr="00710B23">
        <w:rPr>
          <w:b/>
        </w:rPr>
        <w:tab/>
      </w:r>
      <w:r w:rsidR="006D2C53" w:rsidRPr="00710B23">
        <w:rPr>
          <w:b/>
        </w:rPr>
        <w:tab/>
      </w:r>
      <w:r w:rsidR="006D2C53" w:rsidRPr="00710B23">
        <w:rPr>
          <w:b/>
        </w:rPr>
        <w:tab/>
      </w:r>
      <w:r w:rsidR="006D2C53" w:rsidRPr="00710B23">
        <w:rPr>
          <w:b/>
        </w:rPr>
        <w:tab/>
      </w:r>
      <w:r w:rsidR="006D2C53" w:rsidRPr="00710B23">
        <w:rPr>
          <w:b/>
        </w:rPr>
        <w:tab/>
      </w:r>
      <w:r w:rsidR="00B6766D">
        <w:rPr>
          <w:b/>
        </w:rPr>
        <w:tab/>
        <w:t xml:space="preserve"> </w:t>
      </w:r>
      <w:r w:rsidR="006E1AD6" w:rsidRPr="00710B23">
        <w:rPr>
          <w:b/>
        </w:rPr>
        <w:t xml:space="preserve">max. </w:t>
      </w:r>
      <w:r w:rsidR="00B6766D">
        <w:rPr>
          <w:b/>
        </w:rPr>
        <w:t>10</w:t>
      </w:r>
      <w:r w:rsidR="006D2C53" w:rsidRPr="00710B23">
        <w:rPr>
          <w:b/>
        </w:rPr>
        <w:t xml:space="preserve"> Punkte</w:t>
      </w:r>
      <w:r w:rsidR="007676D7" w:rsidRPr="00710B23">
        <w:rPr>
          <w:b/>
        </w:rPr>
        <w:tab/>
      </w:r>
      <w:r w:rsidR="007676D7" w:rsidRPr="00710B23">
        <w:rPr>
          <w:b/>
        </w:rPr>
        <w:tab/>
        <w:t xml:space="preserve">Gewichtung: </w:t>
      </w:r>
      <w:r w:rsidR="00E414C8">
        <w:rPr>
          <w:b/>
        </w:rPr>
        <w:t>4</w:t>
      </w:r>
      <w:r w:rsidR="007676D7" w:rsidRPr="00710B23">
        <w:rPr>
          <w:b/>
        </w:rPr>
        <w:t>0%</w:t>
      </w:r>
    </w:p>
    <w:p w14:paraId="6E2B45D5" w14:textId="77777777" w:rsidR="006E1AD6" w:rsidRDefault="006E1AD6" w:rsidP="0064478E">
      <w:r w:rsidRPr="00710B23">
        <w:t xml:space="preserve">Das Angebot mit dem niedrigsten Preis erhält </w:t>
      </w:r>
      <w:r w:rsidR="00B6766D">
        <w:t>10</w:t>
      </w:r>
      <w:r w:rsidR="007735C5" w:rsidRPr="00710B23">
        <w:t xml:space="preserve"> Punkte. </w:t>
      </w:r>
      <w:r w:rsidR="009A595D" w:rsidRPr="00710B23">
        <w:t>0</w:t>
      </w:r>
      <w:r w:rsidR="007735C5" w:rsidRPr="00710B23">
        <w:t xml:space="preserve"> Punkte erhalten alle Angebote, die </w:t>
      </w:r>
      <w:r w:rsidR="00183082" w:rsidRPr="00710B23">
        <w:t xml:space="preserve">doppelt so hoch oder höher liegen. </w:t>
      </w:r>
      <w:r w:rsidR="007735C5" w:rsidRPr="00710B23">
        <w:t>Alle anderen Angebotspreise erhalten den entsprechenden prozentualen Anteil der maximalen Punktzahl. Das Ergebnis wird auf 2 Kommastellen gerundet.</w:t>
      </w:r>
    </w:p>
    <w:p w14:paraId="0D22EE0C" w14:textId="77777777" w:rsidR="00E414C8" w:rsidRPr="00710B23" w:rsidRDefault="00E414C8" w:rsidP="00E414C8">
      <w:pPr>
        <w:spacing w:after="0"/>
      </w:pPr>
    </w:p>
    <w:p w14:paraId="10130AF8" w14:textId="77777777" w:rsidR="0064478E" w:rsidRDefault="0064478E" w:rsidP="0064478E">
      <w:pPr>
        <w:rPr>
          <w:b/>
        </w:rPr>
      </w:pPr>
      <w:r w:rsidRPr="00710B23">
        <w:rPr>
          <w:b/>
        </w:rPr>
        <w:t xml:space="preserve">Fachkompetenz </w:t>
      </w:r>
      <w:proofErr w:type="spellStart"/>
      <w:r w:rsidR="00E514F8">
        <w:rPr>
          <w:b/>
        </w:rPr>
        <w:t>Social</w:t>
      </w:r>
      <w:proofErr w:type="spellEnd"/>
      <w:r w:rsidR="00E514F8">
        <w:rPr>
          <w:b/>
        </w:rPr>
        <w:t xml:space="preserve"> Media Management</w:t>
      </w:r>
      <w:r w:rsidR="007676D7" w:rsidRPr="00710B23">
        <w:rPr>
          <w:b/>
        </w:rPr>
        <w:tab/>
      </w:r>
      <w:r w:rsidR="00B352A5" w:rsidRPr="00710B23">
        <w:rPr>
          <w:b/>
        </w:rPr>
        <w:t xml:space="preserve">max. </w:t>
      </w:r>
      <w:r w:rsidR="009706F9">
        <w:rPr>
          <w:b/>
        </w:rPr>
        <w:t>10</w:t>
      </w:r>
      <w:r w:rsidR="0049730A">
        <w:rPr>
          <w:b/>
        </w:rPr>
        <w:t xml:space="preserve"> Punkt</w:t>
      </w:r>
      <w:r w:rsidR="0014583C">
        <w:rPr>
          <w:b/>
        </w:rPr>
        <w:t>e</w:t>
      </w:r>
      <w:r w:rsidR="007676D7" w:rsidRPr="00710B23">
        <w:rPr>
          <w:b/>
        </w:rPr>
        <w:tab/>
        <w:t xml:space="preserve">Gewichtung: </w:t>
      </w:r>
      <w:r w:rsidR="00E414C8">
        <w:rPr>
          <w:b/>
        </w:rPr>
        <w:t>6</w:t>
      </w:r>
      <w:r w:rsidR="008A0D74">
        <w:rPr>
          <w:b/>
        </w:rPr>
        <w:t>0</w:t>
      </w:r>
      <w:r w:rsidR="007676D7" w:rsidRPr="00710B23">
        <w:rPr>
          <w:b/>
        </w:rPr>
        <w:t>%</w:t>
      </w:r>
    </w:p>
    <w:p w14:paraId="45987FF2" w14:textId="77777777" w:rsidR="00290380" w:rsidRPr="006F61A1" w:rsidRDefault="000007FA" w:rsidP="00290380">
      <w:pPr>
        <w:spacing w:after="0"/>
      </w:pPr>
      <w:r>
        <w:t>ungenügend</w:t>
      </w:r>
      <w:r w:rsidR="00290380" w:rsidRPr="006F61A1">
        <w:tab/>
        <w:t>0 Punkte</w:t>
      </w:r>
      <w:r w:rsidR="00290380" w:rsidRPr="006F61A1">
        <w:tab/>
      </w:r>
      <w:r w:rsidR="00290380" w:rsidRPr="006F61A1">
        <w:tab/>
      </w:r>
    </w:p>
    <w:p w14:paraId="06713511" w14:textId="77777777" w:rsidR="00290380" w:rsidRPr="006F61A1" w:rsidRDefault="00290380" w:rsidP="00290380">
      <w:pPr>
        <w:spacing w:after="0"/>
      </w:pPr>
      <w:r w:rsidRPr="006F61A1">
        <w:t>schlecht</w:t>
      </w:r>
      <w:r w:rsidRPr="006F61A1">
        <w:tab/>
      </w:r>
      <w:r w:rsidR="009706F9">
        <w:t>2</w:t>
      </w:r>
      <w:r w:rsidRPr="006F61A1">
        <w:t xml:space="preserve"> Punkt</w:t>
      </w:r>
      <w:r w:rsidR="009706F9">
        <w:t>e</w:t>
      </w:r>
      <w:r w:rsidRPr="006F61A1">
        <w:t xml:space="preserve"> </w:t>
      </w:r>
      <w:r w:rsidRPr="006F61A1">
        <w:tab/>
      </w:r>
    </w:p>
    <w:p w14:paraId="400D91F6" w14:textId="77777777" w:rsidR="00290380" w:rsidRPr="006F61A1" w:rsidRDefault="000007FA" w:rsidP="00290380">
      <w:pPr>
        <w:spacing w:after="0"/>
      </w:pPr>
      <w:r>
        <w:t>a</w:t>
      </w:r>
      <w:r w:rsidR="00290380" w:rsidRPr="006F61A1">
        <w:t xml:space="preserve">usreichend </w:t>
      </w:r>
      <w:r w:rsidR="00290380" w:rsidRPr="006F61A1">
        <w:tab/>
      </w:r>
      <w:r w:rsidR="009706F9">
        <w:t>4</w:t>
      </w:r>
      <w:r w:rsidR="00290380" w:rsidRPr="006F61A1">
        <w:t xml:space="preserve"> Punkte</w:t>
      </w:r>
      <w:r w:rsidR="00290380" w:rsidRPr="006F61A1">
        <w:tab/>
        <w:t xml:space="preserve"> </w:t>
      </w:r>
      <w:r w:rsidR="00290380" w:rsidRPr="006F61A1">
        <w:tab/>
      </w:r>
    </w:p>
    <w:p w14:paraId="63A55A77" w14:textId="77777777" w:rsidR="00290380" w:rsidRPr="006F61A1" w:rsidRDefault="00290380" w:rsidP="00290380">
      <w:pPr>
        <w:spacing w:after="0"/>
      </w:pPr>
      <w:r w:rsidRPr="006F61A1">
        <w:t>befriedigend</w:t>
      </w:r>
      <w:r w:rsidRPr="006F61A1">
        <w:tab/>
      </w:r>
      <w:r w:rsidR="009706F9">
        <w:t>6</w:t>
      </w:r>
      <w:r w:rsidRPr="006F61A1">
        <w:t xml:space="preserve"> Punkte</w:t>
      </w:r>
      <w:r w:rsidRPr="006F61A1">
        <w:tab/>
      </w:r>
    </w:p>
    <w:p w14:paraId="598C67BD" w14:textId="77777777" w:rsidR="00290380" w:rsidRPr="006F61A1" w:rsidRDefault="00290380" w:rsidP="00290380">
      <w:pPr>
        <w:spacing w:after="0"/>
      </w:pPr>
      <w:r w:rsidRPr="006F61A1">
        <w:t xml:space="preserve">gut </w:t>
      </w:r>
      <w:r w:rsidRPr="006F61A1">
        <w:tab/>
      </w:r>
      <w:r w:rsidRPr="006F61A1">
        <w:tab/>
      </w:r>
      <w:r w:rsidR="009706F9">
        <w:t>8</w:t>
      </w:r>
      <w:r w:rsidRPr="006F61A1">
        <w:t xml:space="preserve"> Punkte</w:t>
      </w:r>
      <w:r w:rsidRPr="006F61A1">
        <w:tab/>
      </w:r>
      <w:r w:rsidRPr="006F61A1">
        <w:tab/>
      </w:r>
    </w:p>
    <w:p w14:paraId="7A7495B3" w14:textId="77777777" w:rsidR="00290380" w:rsidRPr="006F61A1" w:rsidRDefault="00290380" w:rsidP="00290380">
      <w:pPr>
        <w:spacing w:after="0"/>
      </w:pPr>
      <w:r w:rsidRPr="006F61A1">
        <w:t>sehr gut</w:t>
      </w:r>
      <w:r w:rsidRPr="006F61A1">
        <w:tab/>
      </w:r>
      <w:r w:rsidR="009706F9">
        <w:t>10</w:t>
      </w:r>
      <w:r w:rsidRPr="006F61A1">
        <w:t xml:space="preserve"> Punkte</w:t>
      </w:r>
    </w:p>
    <w:p w14:paraId="659FDE46" w14:textId="77777777" w:rsidR="00290380" w:rsidRDefault="00290380" w:rsidP="0064478E">
      <w:pPr>
        <w:rPr>
          <w:b/>
        </w:rPr>
      </w:pPr>
    </w:p>
    <w:p w14:paraId="411F1326" w14:textId="704E6E22" w:rsidR="00691774" w:rsidRPr="00691774" w:rsidRDefault="00691774" w:rsidP="0064478E">
      <w:r w:rsidRPr="00691774">
        <w:t>Bitte fügen Sie dem Angebot entsprechende Nachweise und Referenzen bei, die folgende Fachkompeten</w:t>
      </w:r>
      <w:r w:rsidR="00292F58">
        <w:t>z</w:t>
      </w:r>
      <w:r w:rsidRPr="00691774">
        <w:t xml:space="preserve"> darlegen:</w:t>
      </w:r>
    </w:p>
    <w:p w14:paraId="6FCCE537" w14:textId="77777777" w:rsidR="00A53EEC" w:rsidRPr="00A53EEC" w:rsidRDefault="00A53EEC" w:rsidP="00A53EEC">
      <w:pPr>
        <w:rPr>
          <w:b/>
          <w:bCs/>
        </w:rPr>
      </w:pPr>
      <w:r w:rsidRPr="00A53EEC">
        <w:rPr>
          <w:b/>
          <w:bCs/>
        </w:rPr>
        <w:t>Anforderungen an den Auftragnehmer</w:t>
      </w:r>
    </w:p>
    <w:p w14:paraId="228270FC" w14:textId="77777777" w:rsidR="00A53EEC" w:rsidRPr="00A53EEC" w:rsidRDefault="00A53EEC" w:rsidP="00A53EEC">
      <w:r w:rsidRPr="00A53EEC">
        <w:t>Bitte fügen Sie Ihrem Angebot aussagekräftige Nachweise, Referenzen sowie relevante Projektbeispiele bei, aus denen die nachfolgenden fachlichen und strategischen Kompetenzen hervorgehen:</w:t>
      </w:r>
    </w:p>
    <w:p w14:paraId="01352CB9" w14:textId="77777777" w:rsidR="00A53EEC" w:rsidRPr="00A53EEC" w:rsidRDefault="00A53EEC" w:rsidP="00A53EEC">
      <w:pPr>
        <w:rPr>
          <w:b/>
          <w:bCs/>
        </w:rPr>
      </w:pPr>
      <w:r w:rsidRPr="00A53EEC">
        <w:rPr>
          <w:b/>
          <w:bCs/>
        </w:rPr>
        <w:t>Fachliche Anforderungen und Referenzen</w:t>
      </w:r>
    </w:p>
    <w:p w14:paraId="70015905" w14:textId="3A7905EB" w:rsidR="00A53EEC" w:rsidRPr="00A53EEC" w:rsidRDefault="00A53EEC" w:rsidP="00A53EEC">
      <w:pPr>
        <w:numPr>
          <w:ilvl w:val="0"/>
          <w:numId w:val="12"/>
        </w:numPr>
      </w:pPr>
      <w:r w:rsidRPr="00A53EEC">
        <w:t>Nachweisbare Erfahrung im Umgang mit der Marke „Sparkassen Münsterland Giro“ bzw. vergleichbaren Marken im Sport-</w:t>
      </w:r>
      <w:r w:rsidR="00021FA4">
        <w:t xml:space="preserve"> oder </w:t>
      </w:r>
      <w:r w:rsidRPr="00A53EEC">
        <w:t>Event</w:t>
      </w:r>
      <w:r w:rsidR="00021FA4">
        <w:t>umfeld</w:t>
      </w:r>
    </w:p>
    <w:p w14:paraId="7EC10E46" w14:textId="77777777" w:rsidR="00A53EEC" w:rsidRPr="00A53EEC" w:rsidRDefault="00A53EEC" w:rsidP="00A53EEC">
      <w:pPr>
        <w:numPr>
          <w:ilvl w:val="0"/>
          <w:numId w:val="12"/>
        </w:numPr>
      </w:pPr>
      <w:r w:rsidRPr="00A53EEC">
        <w:t>Fundierte Kenntnisse in der Erstellung und Bearbeitung von mobilem Content (Foto, Video, Reels, Stories) unter Einsatz gängiger mobiler Schnitt- und Produktionstools</w:t>
      </w:r>
    </w:p>
    <w:p w14:paraId="4F4D89BE" w14:textId="77777777" w:rsidR="00A53EEC" w:rsidRPr="00A53EEC" w:rsidRDefault="00A53EEC" w:rsidP="00A53EEC">
      <w:pPr>
        <w:numPr>
          <w:ilvl w:val="0"/>
          <w:numId w:val="12"/>
        </w:numPr>
      </w:pPr>
      <w:r w:rsidRPr="00A53EEC">
        <w:t xml:space="preserve">Erfahrung in der Entwicklung, Umsetzung und Optimierung von </w:t>
      </w:r>
      <w:proofErr w:type="spellStart"/>
      <w:r w:rsidRPr="00A53EEC">
        <w:t>Social</w:t>
      </w:r>
      <w:proofErr w:type="spellEnd"/>
      <w:r w:rsidRPr="00A53EEC">
        <w:t>-Media- und Marketingstrategien</w:t>
      </w:r>
    </w:p>
    <w:p w14:paraId="6CAA10AB" w14:textId="77777777" w:rsidR="00A53EEC" w:rsidRPr="00A53EEC" w:rsidRDefault="00A53EEC" w:rsidP="00A53EEC">
      <w:pPr>
        <w:numPr>
          <w:ilvl w:val="0"/>
          <w:numId w:val="12"/>
        </w:numPr>
      </w:pPr>
      <w:r w:rsidRPr="00A53EEC">
        <w:t>Nachweisbare Kompetenz in der zielgruppenspezifischen Kampagnenplanung sowie in der datenbasierten Identifikation relevanter Zielgruppen</w:t>
      </w:r>
    </w:p>
    <w:p w14:paraId="534E575F" w14:textId="77777777" w:rsidR="00A53EEC" w:rsidRPr="00A53EEC" w:rsidRDefault="00A53EEC" w:rsidP="00A53EEC">
      <w:pPr>
        <w:numPr>
          <w:ilvl w:val="0"/>
          <w:numId w:val="12"/>
        </w:numPr>
      </w:pPr>
      <w:r w:rsidRPr="00A53EEC">
        <w:t xml:space="preserve">Kenntnisse im Bereich Suchmaschinenoptimierung (SEO), </w:t>
      </w:r>
      <w:proofErr w:type="spellStart"/>
      <w:r w:rsidRPr="00A53EEC">
        <w:t>Social</w:t>
      </w:r>
      <w:proofErr w:type="spellEnd"/>
      <w:r w:rsidRPr="00A53EEC">
        <w:t xml:space="preserve"> SEO sowie Reichweiten- und Performanceoptimierung</w:t>
      </w:r>
    </w:p>
    <w:p w14:paraId="7F7ABD09" w14:textId="77777777" w:rsidR="00A53EEC" w:rsidRPr="00A53EEC" w:rsidRDefault="00A53EEC" w:rsidP="00A53EEC">
      <w:pPr>
        <w:numPr>
          <w:ilvl w:val="0"/>
          <w:numId w:val="12"/>
        </w:numPr>
      </w:pPr>
      <w:r w:rsidRPr="00A53EEC">
        <w:t xml:space="preserve">Sehr gute Kenntnisse aller relevanten </w:t>
      </w:r>
      <w:proofErr w:type="spellStart"/>
      <w:r w:rsidRPr="00A53EEC">
        <w:t>Social</w:t>
      </w:r>
      <w:proofErr w:type="spellEnd"/>
      <w:r w:rsidRPr="00A53EEC">
        <w:t>-Media-Plattformen, insbesondere Instagram, Facebook, TikTok, YouTube, X sowie plattformspezifischer Trends und Mechanismen</w:t>
      </w:r>
    </w:p>
    <w:p w14:paraId="22B30732" w14:textId="77777777" w:rsidR="00A53EEC" w:rsidRPr="00A53EEC" w:rsidRDefault="00A53EEC" w:rsidP="00A53EEC">
      <w:pPr>
        <w:numPr>
          <w:ilvl w:val="0"/>
          <w:numId w:val="12"/>
        </w:numPr>
      </w:pPr>
      <w:r w:rsidRPr="00A53EEC">
        <w:t xml:space="preserve">Nachweis eines wissenschaftlichen oder fachlichen Hintergrunds im Bereich </w:t>
      </w:r>
      <w:proofErr w:type="spellStart"/>
      <w:r w:rsidRPr="00A53EEC">
        <w:t>Social</w:t>
      </w:r>
      <w:proofErr w:type="spellEnd"/>
      <w:r w:rsidRPr="00A53EEC">
        <w:t xml:space="preserve"> Media Management, Kommunikationsmanagement oder vergleichbarer </w:t>
      </w:r>
      <w:r w:rsidRPr="00A53EEC">
        <w:lastRenderedPageBreak/>
        <w:t>Fachrichtungen, insbesondere zur Durchführung von Schulungen und zur administrativen Unterstützung interner Mitarbeitender</w:t>
      </w:r>
    </w:p>
    <w:p w14:paraId="4927C5A2" w14:textId="77777777" w:rsidR="00A53EEC" w:rsidRPr="00A53EEC" w:rsidRDefault="00A53EEC" w:rsidP="00A53EEC">
      <w:pPr>
        <w:numPr>
          <w:ilvl w:val="0"/>
          <w:numId w:val="12"/>
        </w:numPr>
      </w:pPr>
      <w:r w:rsidRPr="00A53EEC">
        <w:t xml:space="preserve">Erfahrung im </w:t>
      </w:r>
      <w:proofErr w:type="spellStart"/>
      <w:r w:rsidRPr="00A53EEC">
        <w:t>Social</w:t>
      </w:r>
      <w:proofErr w:type="spellEnd"/>
      <w:r w:rsidRPr="00A53EEC">
        <w:t xml:space="preserve"> Media Management für nationale oder internationale Großkunden bzw. Großveranstaltungen</w:t>
      </w:r>
    </w:p>
    <w:p w14:paraId="15D5A1BC" w14:textId="77777777" w:rsidR="00A53EEC" w:rsidRPr="00A53EEC" w:rsidRDefault="00A53EEC" w:rsidP="00A53EEC">
      <w:pPr>
        <w:numPr>
          <w:ilvl w:val="0"/>
          <w:numId w:val="12"/>
        </w:numPr>
      </w:pPr>
      <w:r w:rsidRPr="00A53EEC">
        <w:t>Nachweisbare Expertise im Eventmarketing und Eventmanagement einschließlich relevanter Referenzprojekte</w:t>
      </w:r>
    </w:p>
    <w:p w14:paraId="72A4B9E5" w14:textId="77777777" w:rsidR="007A577B" w:rsidRDefault="007A577B" w:rsidP="00A53EEC">
      <w:pPr>
        <w:rPr>
          <w:b/>
          <w:bCs/>
        </w:rPr>
      </w:pPr>
    </w:p>
    <w:p w14:paraId="3FAA6085" w14:textId="2E64F8AC" w:rsidR="00A53EEC" w:rsidRPr="00A53EEC" w:rsidRDefault="00A53EEC" w:rsidP="00A53EEC">
      <w:pPr>
        <w:rPr>
          <w:b/>
          <w:bCs/>
        </w:rPr>
      </w:pPr>
      <w:r w:rsidRPr="00A53EEC">
        <w:rPr>
          <w:b/>
          <w:bCs/>
        </w:rPr>
        <w:t>Einzureichendes Kurzkonzept</w:t>
      </w:r>
    </w:p>
    <w:p w14:paraId="0645A324" w14:textId="77777777" w:rsidR="00A53EEC" w:rsidRPr="00A53EEC" w:rsidRDefault="00A53EEC" w:rsidP="00A53EEC">
      <w:r w:rsidRPr="00A53EEC">
        <w:t>Bitte reichen Sie zusätzlich ein Kurzkonzept ein, das insbesondere auf folgende Aspekte eingeht:</w:t>
      </w:r>
    </w:p>
    <w:p w14:paraId="308AEDF8" w14:textId="77777777" w:rsidR="007A577B" w:rsidRDefault="007A577B" w:rsidP="007A577B">
      <w:pPr>
        <w:pStyle w:val="Listenabsatz"/>
        <w:numPr>
          <w:ilvl w:val="0"/>
          <w:numId w:val="21"/>
        </w:numPr>
        <w:spacing w:after="0"/>
      </w:pPr>
      <w:r>
        <w:t xml:space="preserve">Strategische Weiterentwicklung des bestehenden </w:t>
      </w:r>
      <w:proofErr w:type="spellStart"/>
      <w:r>
        <w:t>Social</w:t>
      </w:r>
      <w:proofErr w:type="spellEnd"/>
      <w:r>
        <w:t>-Media-Auftritts</w:t>
      </w:r>
    </w:p>
    <w:p w14:paraId="5CD80A46" w14:textId="77777777" w:rsidR="007A577B" w:rsidRDefault="007A577B" w:rsidP="007A577B">
      <w:pPr>
        <w:pStyle w:val="Listenabsatz"/>
        <w:numPr>
          <w:ilvl w:val="0"/>
          <w:numId w:val="21"/>
        </w:numPr>
        <w:spacing w:after="0"/>
      </w:pPr>
      <w:r>
        <w:t>Analyse und Bewertung der für die Veranstaltung und Zielgruppen relevanten Social-Media-Kanäle einschließlich einer Empfehlung zur zukünftigen Kanalstrategie</w:t>
      </w:r>
    </w:p>
    <w:p w14:paraId="670F0EB2" w14:textId="77777777" w:rsidR="007A577B" w:rsidRDefault="007A577B" w:rsidP="007A577B">
      <w:pPr>
        <w:pStyle w:val="Listenabsatz"/>
        <w:numPr>
          <w:ilvl w:val="0"/>
          <w:numId w:val="21"/>
        </w:numPr>
        <w:spacing w:after="0"/>
      </w:pPr>
      <w:r>
        <w:t xml:space="preserve">Prüfung, welche bestehenden und potenziellen </w:t>
      </w:r>
      <w:proofErr w:type="spellStart"/>
      <w:r>
        <w:t>Social</w:t>
      </w:r>
      <w:proofErr w:type="spellEnd"/>
      <w:r>
        <w:t>-Media-Plattformen für Reichweite, Community-Aufbau und Teilnehmergewinnung zielführend und wirtschaftlich sinnvoll sind</w:t>
      </w:r>
    </w:p>
    <w:p w14:paraId="47B3B8C0" w14:textId="77777777" w:rsidR="007A577B" w:rsidRDefault="007A577B" w:rsidP="007A577B">
      <w:pPr>
        <w:pStyle w:val="Listenabsatz"/>
        <w:numPr>
          <w:ilvl w:val="0"/>
          <w:numId w:val="21"/>
        </w:numPr>
        <w:spacing w:after="0"/>
      </w:pPr>
      <w:r>
        <w:t>Content- und Kommunikationsideen für eine moderne, zielgruppenorientierte Ansprache</w:t>
      </w:r>
    </w:p>
    <w:p w14:paraId="54C381C7" w14:textId="77777777" w:rsidR="007A577B" w:rsidRDefault="007A577B" w:rsidP="007A577B">
      <w:pPr>
        <w:pStyle w:val="Listenabsatz"/>
        <w:numPr>
          <w:ilvl w:val="0"/>
          <w:numId w:val="21"/>
        </w:numPr>
        <w:spacing w:after="0"/>
      </w:pPr>
      <w:r>
        <w:t>Maßnahmen zur Steigerung von Reichweite, Sichtbarkeit und Community-Wachstum</w:t>
      </w:r>
    </w:p>
    <w:p w14:paraId="6B569BF0" w14:textId="77777777" w:rsidR="007A577B" w:rsidRDefault="007A577B" w:rsidP="007A577B">
      <w:pPr>
        <w:pStyle w:val="Listenabsatz"/>
        <w:numPr>
          <w:ilvl w:val="0"/>
          <w:numId w:val="21"/>
        </w:numPr>
        <w:spacing w:after="0"/>
      </w:pPr>
      <w:r>
        <w:t>Vorschläge zur Erhöhung von Interaktionen, Abonnentenzahlen sowie Teilnehmerzahlen der Veranstaltung</w:t>
      </w:r>
    </w:p>
    <w:p w14:paraId="74A92E8F" w14:textId="77777777" w:rsidR="007A577B" w:rsidRDefault="007A577B" w:rsidP="007A577B">
      <w:pPr>
        <w:pStyle w:val="Listenabsatz"/>
        <w:numPr>
          <w:ilvl w:val="0"/>
          <w:numId w:val="21"/>
        </w:numPr>
        <w:spacing w:after="0"/>
      </w:pPr>
      <w:r>
        <w:t>Einsatz möglicher Paid-</w:t>
      </w:r>
      <w:proofErr w:type="spellStart"/>
      <w:r>
        <w:t>Social</w:t>
      </w:r>
      <w:proofErr w:type="spellEnd"/>
      <w:r>
        <w:t>-Maßnahmen, Influencer-Kooperationen oder weiterer digitaler Marketinginstrumente</w:t>
      </w:r>
    </w:p>
    <w:p w14:paraId="2E65E377" w14:textId="196C2534" w:rsidR="00183082" w:rsidRPr="007A577B" w:rsidRDefault="007A577B" w:rsidP="007A577B">
      <w:pPr>
        <w:pStyle w:val="Listenabsatz"/>
        <w:numPr>
          <w:ilvl w:val="0"/>
          <w:numId w:val="21"/>
        </w:numPr>
        <w:spacing w:after="0"/>
        <w:rPr>
          <w:b/>
          <w:u w:val="single"/>
        </w:rPr>
      </w:pPr>
      <w:r>
        <w:t xml:space="preserve">Vorschläge zur Erfolgsmessung anhand relevanter KPIs und </w:t>
      </w:r>
      <w:proofErr w:type="spellStart"/>
      <w:r>
        <w:t>Reportingstrukturen</w:t>
      </w:r>
      <w:proofErr w:type="spellEnd"/>
    </w:p>
    <w:p w14:paraId="15D41A89" w14:textId="77777777" w:rsidR="0064252F" w:rsidRDefault="0064252F">
      <w:pPr>
        <w:rPr>
          <w:rFonts w:eastAsia="Times New Roman" w:cs="Times New Roman"/>
          <w:szCs w:val="20"/>
          <w:lang w:eastAsia="de-DE"/>
        </w:rPr>
      </w:pPr>
      <w:r>
        <w:rPr>
          <w:rFonts w:eastAsia="Times New Roman" w:cs="Times New Roman"/>
          <w:szCs w:val="20"/>
          <w:lang w:eastAsia="de-DE"/>
        </w:rPr>
        <w:br w:type="page"/>
      </w:r>
    </w:p>
    <w:p w14:paraId="050AA622" w14:textId="77777777" w:rsidR="00B16A5B" w:rsidRPr="007676D7" w:rsidRDefault="007676D7" w:rsidP="00CB383C">
      <w:pPr>
        <w:tabs>
          <w:tab w:val="left" w:pos="1417"/>
        </w:tabs>
        <w:autoSpaceDE w:val="0"/>
        <w:autoSpaceDN w:val="0"/>
        <w:adjustRightInd w:val="0"/>
        <w:spacing w:after="0" w:line="240" w:lineRule="auto"/>
        <w:ind w:left="1417" w:hanging="1417"/>
        <w:jc w:val="center"/>
        <w:rPr>
          <w:rFonts w:eastAsia="Times New Roman" w:cs="Times New Roman"/>
          <w:b/>
          <w:sz w:val="36"/>
          <w:szCs w:val="20"/>
          <w:u w:val="single"/>
          <w:lang w:eastAsia="de-DE"/>
        </w:rPr>
      </w:pPr>
      <w:r w:rsidRPr="007676D7">
        <w:rPr>
          <w:rFonts w:eastAsia="Times New Roman" w:cs="Times New Roman"/>
          <w:b/>
          <w:sz w:val="28"/>
          <w:szCs w:val="20"/>
          <w:lang w:eastAsia="de-DE"/>
        </w:rPr>
        <w:lastRenderedPageBreak/>
        <w:t>LEISTUNGSVERZEICHNIS</w:t>
      </w:r>
      <w:r w:rsidR="00666CC3">
        <w:rPr>
          <w:rFonts w:eastAsia="Times New Roman" w:cs="Times New Roman"/>
          <w:b/>
          <w:sz w:val="28"/>
          <w:szCs w:val="20"/>
          <w:lang w:eastAsia="de-DE"/>
        </w:rPr>
        <w:t xml:space="preserve"> </w:t>
      </w:r>
    </w:p>
    <w:p w14:paraId="049407D9" w14:textId="77777777" w:rsidR="00A526BC" w:rsidRPr="00455868" w:rsidRDefault="00A526BC" w:rsidP="00221482">
      <w:pPr>
        <w:tabs>
          <w:tab w:val="left" w:pos="1417"/>
        </w:tabs>
        <w:autoSpaceDE w:val="0"/>
        <w:autoSpaceDN w:val="0"/>
        <w:adjustRightInd w:val="0"/>
        <w:spacing w:after="0" w:line="240" w:lineRule="auto"/>
        <w:ind w:left="1417" w:hanging="1417"/>
        <w:rPr>
          <w:rFonts w:eastAsia="Times New Roman" w:cs="Times New Roman"/>
          <w:szCs w:val="20"/>
          <w:lang w:eastAsia="de-DE"/>
        </w:rPr>
      </w:pPr>
    </w:p>
    <w:p w14:paraId="3DFDCABA" w14:textId="77777777" w:rsidR="00CB383C" w:rsidRDefault="00CB383C" w:rsidP="00221482">
      <w:pPr>
        <w:spacing w:after="0" w:line="240" w:lineRule="auto"/>
        <w:rPr>
          <w:rFonts w:eastAsia="Times New Roman" w:cs="Times New Roman"/>
          <w:b/>
          <w:szCs w:val="20"/>
          <w:lang w:eastAsia="de-DE"/>
        </w:rPr>
      </w:pPr>
    </w:p>
    <w:p w14:paraId="4C571291" w14:textId="77777777" w:rsidR="00CB383C" w:rsidRDefault="00CB383C" w:rsidP="00221482">
      <w:pPr>
        <w:spacing w:after="0" w:line="240" w:lineRule="auto"/>
        <w:rPr>
          <w:rFonts w:eastAsia="Times New Roman" w:cs="Times New Roman"/>
          <w:b/>
          <w:szCs w:val="20"/>
          <w:lang w:eastAsia="de-DE"/>
        </w:rPr>
      </w:pPr>
    </w:p>
    <w:p w14:paraId="6436A140" w14:textId="77777777" w:rsidR="004C0622" w:rsidRDefault="004C0622" w:rsidP="004C0622">
      <w:p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proofErr w:type="spellStart"/>
      <w:r w:rsidRPr="004C0622">
        <w:rPr>
          <w:rFonts w:eastAsia="Times New Roman"/>
          <w:bCs/>
          <w:color w:val="000000"/>
          <w:szCs w:val="24"/>
          <w:lang w:eastAsia="de-DE"/>
        </w:rPr>
        <w:t>Social</w:t>
      </w:r>
      <w:proofErr w:type="spellEnd"/>
      <w:r w:rsidRPr="004C0622">
        <w:rPr>
          <w:rFonts w:eastAsia="Times New Roman"/>
          <w:bCs/>
          <w:color w:val="000000"/>
          <w:szCs w:val="24"/>
          <w:lang w:eastAsia="de-DE"/>
        </w:rPr>
        <w:t xml:space="preserve"> Media Management (Instagram, Facebook, TikTok, X, YouTube)</w:t>
      </w:r>
    </w:p>
    <w:p w14:paraId="3F22F793" w14:textId="77777777" w:rsidR="004C0622" w:rsidRPr="004C0622" w:rsidRDefault="004C0622" w:rsidP="004C0622">
      <w:p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</w:p>
    <w:p w14:paraId="7328BA4E" w14:textId="77777777" w:rsidR="009F2472" w:rsidRPr="00395A16" w:rsidRDefault="004C0622" w:rsidP="009F2472">
      <w:pPr>
        <w:pStyle w:val="Listenabsatz"/>
        <w:numPr>
          <w:ilvl w:val="0"/>
          <w:numId w:val="15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/>
          <w:color w:val="000000"/>
          <w:szCs w:val="24"/>
          <w:lang w:eastAsia="de-DE"/>
        </w:rPr>
      </w:pPr>
      <w:r w:rsidRPr="00395A16">
        <w:rPr>
          <w:rFonts w:eastAsia="Times New Roman"/>
          <w:b/>
          <w:color w:val="000000"/>
          <w:szCs w:val="24"/>
          <w:lang w:eastAsia="de-DE"/>
        </w:rPr>
        <w:t>Strategische Weiterentwicklung und Betreuung der Social-Media-Kanäle</w:t>
      </w:r>
    </w:p>
    <w:p w14:paraId="036F3F09" w14:textId="77777777" w:rsidR="009F2472" w:rsidRDefault="009F2472" w:rsidP="009F2472">
      <w:pPr>
        <w:pStyle w:val="Listenabsatz"/>
        <w:tabs>
          <w:tab w:val="left" w:pos="396"/>
          <w:tab w:val="left" w:pos="1134"/>
        </w:tabs>
        <w:spacing w:after="0" w:line="240" w:lineRule="auto"/>
        <w:ind w:left="360"/>
        <w:jc w:val="both"/>
        <w:rPr>
          <w:rFonts w:eastAsia="Times New Roman"/>
          <w:bCs/>
          <w:color w:val="000000"/>
          <w:szCs w:val="24"/>
          <w:lang w:eastAsia="de-DE"/>
        </w:rPr>
      </w:pPr>
    </w:p>
    <w:p w14:paraId="2BC6E1D2" w14:textId="6F49F600" w:rsidR="004C0622" w:rsidRDefault="004C0622" w:rsidP="009F2472">
      <w:pPr>
        <w:pStyle w:val="Listenabsatz"/>
        <w:tabs>
          <w:tab w:val="left" w:pos="396"/>
          <w:tab w:val="left" w:pos="1134"/>
        </w:tabs>
        <w:spacing w:after="0" w:line="240" w:lineRule="auto"/>
        <w:ind w:left="360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 xml:space="preserve">Weiterentwicklung, Umsetzung und operative Steuerung der bestehenden </w:t>
      </w:r>
      <w:proofErr w:type="spellStart"/>
      <w:r w:rsidRPr="009F2472">
        <w:rPr>
          <w:rFonts w:eastAsia="Times New Roman"/>
          <w:bCs/>
          <w:color w:val="000000"/>
          <w:szCs w:val="24"/>
          <w:lang w:eastAsia="de-DE"/>
        </w:rPr>
        <w:t>Social</w:t>
      </w:r>
      <w:proofErr w:type="spellEnd"/>
      <w:r w:rsidRPr="009F2472">
        <w:rPr>
          <w:rFonts w:eastAsia="Times New Roman"/>
          <w:bCs/>
          <w:color w:val="000000"/>
          <w:szCs w:val="24"/>
          <w:lang w:eastAsia="de-DE"/>
        </w:rPr>
        <w:t>-Media-Strategie auf Basis des eingereichten Kurzkonzeptes. Hierzu zählen insbesondere:</w:t>
      </w:r>
    </w:p>
    <w:p w14:paraId="5B34B50E" w14:textId="77777777" w:rsidR="009F2472" w:rsidRPr="009F2472" w:rsidRDefault="009F2472" w:rsidP="009F2472">
      <w:pPr>
        <w:pStyle w:val="Listenabsatz"/>
        <w:tabs>
          <w:tab w:val="left" w:pos="396"/>
          <w:tab w:val="left" w:pos="1134"/>
        </w:tabs>
        <w:spacing w:after="0" w:line="240" w:lineRule="auto"/>
        <w:ind w:left="360"/>
        <w:jc w:val="both"/>
        <w:rPr>
          <w:rFonts w:eastAsia="Times New Roman"/>
          <w:bCs/>
          <w:color w:val="000000"/>
          <w:szCs w:val="24"/>
          <w:lang w:eastAsia="de-DE"/>
        </w:rPr>
      </w:pPr>
    </w:p>
    <w:p w14:paraId="787E93FB" w14:textId="77777777" w:rsidR="004C0622" w:rsidRDefault="004C0622" w:rsidP="009F2472">
      <w:pPr>
        <w:pStyle w:val="Listenabsatz"/>
        <w:numPr>
          <w:ilvl w:val="0"/>
          <w:numId w:val="16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4C0622">
        <w:rPr>
          <w:rFonts w:eastAsia="Times New Roman"/>
          <w:bCs/>
          <w:color w:val="000000"/>
          <w:szCs w:val="24"/>
          <w:lang w:eastAsia="de-DE"/>
        </w:rPr>
        <w:t>Redaktionsplanung und kanalübergreifende Content-Strategie</w:t>
      </w:r>
    </w:p>
    <w:p w14:paraId="73FBBBBD" w14:textId="77777777" w:rsidR="004C0622" w:rsidRDefault="004C0622" w:rsidP="009F2472">
      <w:pPr>
        <w:pStyle w:val="Listenabsatz"/>
        <w:numPr>
          <w:ilvl w:val="0"/>
          <w:numId w:val="16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4C0622">
        <w:rPr>
          <w:rFonts w:eastAsia="Times New Roman"/>
          <w:bCs/>
          <w:color w:val="000000"/>
          <w:szCs w:val="24"/>
          <w:lang w:eastAsia="de-DE"/>
        </w:rPr>
        <w:t>Sicherstellung eines konsistenten Markenauftritts gemäß Corporate Identity</w:t>
      </w:r>
    </w:p>
    <w:p w14:paraId="70B5DA3D" w14:textId="77777777" w:rsidR="004C0622" w:rsidRDefault="004C0622" w:rsidP="009F2472">
      <w:pPr>
        <w:pStyle w:val="Listenabsatz"/>
        <w:numPr>
          <w:ilvl w:val="0"/>
          <w:numId w:val="16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4C0622">
        <w:rPr>
          <w:rFonts w:eastAsia="Times New Roman"/>
          <w:bCs/>
          <w:color w:val="000000"/>
          <w:szCs w:val="24"/>
          <w:lang w:eastAsia="de-DE"/>
        </w:rPr>
        <w:t>Qualitätssicherung sämtlicher Inhalte und Veröffentlichungen</w:t>
      </w:r>
    </w:p>
    <w:p w14:paraId="648E6917" w14:textId="56936C7D" w:rsidR="004C0622" w:rsidRPr="004C0622" w:rsidRDefault="004C0622" w:rsidP="009F2472">
      <w:pPr>
        <w:pStyle w:val="Listenabsatz"/>
        <w:numPr>
          <w:ilvl w:val="0"/>
          <w:numId w:val="16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4C0622">
        <w:rPr>
          <w:rFonts w:eastAsia="Times New Roman"/>
          <w:bCs/>
          <w:color w:val="000000"/>
          <w:szCs w:val="24"/>
          <w:lang w:eastAsia="de-DE"/>
        </w:rPr>
        <w:t>Identifikation aktueller Trends und geeigneter Kommunikationsformate</w:t>
      </w:r>
    </w:p>
    <w:p w14:paraId="1FD3BB28" w14:textId="77777777" w:rsidR="004C0622" w:rsidRDefault="004C0622" w:rsidP="004C0622">
      <w:p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</w:p>
    <w:p w14:paraId="2CF0F088" w14:textId="77777777" w:rsidR="009F2472" w:rsidRPr="00395A16" w:rsidRDefault="004C0622" w:rsidP="004C0622">
      <w:pPr>
        <w:pStyle w:val="Listenabsatz"/>
        <w:numPr>
          <w:ilvl w:val="0"/>
          <w:numId w:val="15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/>
          <w:color w:val="000000"/>
          <w:szCs w:val="24"/>
          <w:lang w:eastAsia="de-DE"/>
        </w:rPr>
      </w:pPr>
      <w:r w:rsidRPr="00395A16">
        <w:rPr>
          <w:rFonts w:eastAsia="Times New Roman"/>
          <w:b/>
          <w:color w:val="000000"/>
          <w:szCs w:val="24"/>
          <w:lang w:eastAsia="de-DE"/>
        </w:rPr>
        <w:t>Ganzjährige Content-Erstellung und Kanalbetreuung</w:t>
      </w:r>
    </w:p>
    <w:p w14:paraId="1D80F5FF" w14:textId="77777777" w:rsidR="009F2472" w:rsidRDefault="009F2472" w:rsidP="009F2472">
      <w:pPr>
        <w:pStyle w:val="Listenabsatz"/>
        <w:tabs>
          <w:tab w:val="left" w:pos="396"/>
          <w:tab w:val="left" w:pos="1134"/>
        </w:tabs>
        <w:spacing w:after="0" w:line="240" w:lineRule="auto"/>
        <w:ind w:left="360"/>
        <w:jc w:val="both"/>
        <w:rPr>
          <w:rFonts w:eastAsia="Times New Roman"/>
          <w:bCs/>
          <w:color w:val="000000"/>
          <w:szCs w:val="24"/>
          <w:lang w:eastAsia="de-DE"/>
        </w:rPr>
      </w:pPr>
    </w:p>
    <w:p w14:paraId="4A161767" w14:textId="5952E049" w:rsidR="004C0622" w:rsidRPr="006903BC" w:rsidRDefault="004C0622" w:rsidP="006903BC">
      <w:pPr>
        <w:pStyle w:val="Listenabsatz"/>
        <w:tabs>
          <w:tab w:val="left" w:pos="396"/>
          <w:tab w:val="left" w:pos="1134"/>
        </w:tabs>
        <w:spacing w:after="0" w:line="240" w:lineRule="auto"/>
        <w:ind w:left="360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 xml:space="preserve">Konzeption, Produktion und Veröffentlichung von zielgruppenrelevanten Inhalten auf den </w:t>
      </w:r>
      <w:r w:rsidR="006903BC">
        <w:rPr>
          <w:rFonts w:eastAsia="Times New Roman"/>
          <w:bCs/>
          <w:color w:val="000000"/>
          <w:szCs w:val="24"/>
          <w:lang w:eastAsia="de-DE"/>
        </w:rPr>
        <w:t xml:space="preserve">wichtigen und nach Konzeption der Kanalstrategie, </w:t>
      </w:r>
      <w:r w:rsidR="006903BC">
        <w:t xml:space="preserve">relevanten </w:t>
      </w:r>
      <w:proofErr w:type="spellStart"/>
      <w:r w:rsidR="006903BC">
        <w:t>Social</w:t>
      </w:r>
      <w:proofErr w:type="spellEnd"/>
      <w:r w:rsidR="006903BC">
        <w:t>-Media-</w:t>
      </w:r>
      <w:r w:rsidRPr="009F2472">
        <w:rPr>
          <w:rFonts w:eastAsia="Times New Roman"/>
          <w:bCs/>
          <w:color w:val="000000"/>
          <w:szCs w:val="24"/>
          <w:lang w:eastAsia="de-DE"/>
        </w:rPr>
        <w:t>Plattforme</w:t>
      </w:r>
      <w:r w:rsidR="006903BC">
        <w:rPr>
          <w:rFonts w:eastAsia="Times New Roman"/>
          <w:bCs/>
          <w:color w:val="000000"/>
          <w:szCs w:val="24"/>
          <w:lang w:eastAsia="de-DE"/>
        </w:rPr>
        <w:t>n</w:t>
      </w:r>
      <w:r w:rsidRPr="006903BC">
        <w:rPr>
          <w:rFonts w:eastAsia="Times New Roman"/>
          <w:bCs/>
          <w:color w:val="000000"/>
          <w:szCs w:val="24"/>
          <w:lang w:eastAsia="de-DE"/>
        </w:rPr>
        <w:t>.</w:t>
      </w:r>
    </w:p>
    <w:p w14:paraId="35340BCB" w14:textId="77777777" w:rsidR="009F2472" w:rsidRDefault="009F2472" w:rsidP="004C0622">
      <w:p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</w:p>
    <w:p w14:paraId="4C8CB68A" w14:textId="7769E99C" w:rsidR="004C0622" w:rsidRDefault="004C0622" w:rsidP="004C0622">
      <w:p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4C0622">
        <w:rPr>
          <w:rFonts w:eastAsia="Times New Roman"/>
          <w:bCs/>
          <w:color w:val="000000"/>
          <w:szCs w:val="24"/>
          <w:lang w:eastAsia="de-DE"/>
        </w:rPr>
        <w:t>Hierzu gehören insbesondere:</w:t>
      </w:r>
    </w:p>
    <w:p w14:paraId="38CC055E" w14:textId="77777777" w:rsidR="009F2472" w:rsidRPr="004C0622" w:rsidRDefault="009F2472" w:rsidP="004C0622">
      <w:p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</w:p>
    <w:p w14:paraId="4D43AA18" w14:textId="77777777" w:rsidR="004C0622" w:rsidRPr="009F2472" w:rsidRDefault="004C0622" w:rsidP="009F2472">
      <w:pPr>
        <w:pStyle w:val="Listenabsatz"/>
        <w:numPr>
          <w:ilvl w:val="0"/>
          <w:numId w:val="17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>Feed-Posts, Stories, Reels und Kurzvideos</w:t>
      </w:r>
    </w:p>
    <w:p w14:paraId="37E12C04" w14:textId="77777777" w:rsidR="004C0622" w:rsidRPr="009F2472" w:rsidRDefault="004C0622" w:rsidP="009F2472">
      <w:pPr>
        <w:pStyle w:val="Listenabsatz"/>
        <w:numPr>
          <w:ilvl w:val="0"/>
          <w:numId w:val="17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>Live-Content und Eventbegleitung</w:t>
      </w:r>
    </w:p>
    <w:p w14:paraId="5462725D" w14:textId="77777777" w:rsidR="004C0622" w:rsidRPr="009F2472" w:rsidRDefault="004C0622" w:rsidP="009F2472">
      <w:pPr>
        <w:pStyle w:val="Listenabsatz"/>
        <w:numPr>
          <w:ilvl w:val="0"/>
          <w:numId w:val="17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>Community-orientierte Formate</w:t>
      </w:r>
    </w:p>
    <w:p w14:paraId="5FCA3C9D" w14:textId="77777777" w:rsidR="004C0622" w:rsidRPr="009F2472" w:rsidRDefault="004C0622" w:rsidP="009F2472">
      <w:pPr>
        <w:pStyle w:val="Listenabsatz"/>
        <w:numPr>
          <w:ilvl w:val="0"/>
          <w:numId w:val="17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>Gewinnspiele und interaktive Kampagnen</w:t>
      </w:r>
    </w:p>
    <w:p w14:paraId="6C844346" w14:textId="77777777" w:rsidR="004C0622" w:rsidRPr="009F2472" w:rsidRDefault="004C0622" w:rsidP="009F2472">
      <w:pPr>
        <w:pStyle w:val="Listenabsatz"/>
        <w:numPr>
          <w:ilvl w:val="0"/>
          <w:numId w:val="17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>Themenwochen und Highlight-Formate</w:t>
      </w:r>
    </w:p>
    <w:p w14:paraId="7007F490" w14:textId="77777777" w:rsidR="009F2472" w:rsidRDefault="004C0622" w:rsidP="004C0622">
      <w:pPr>
        <w:pStyle w:val="Listenabsatz"/>
        <w:numPr>
          <w:ilvl w:val="0"/>
          <w:numId w:val="17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>Content-Marketing-Maßnahmen</w:t>
      </w:r>
    </w:p>
    <w:p w14:paraId="461AD622" w14:textId="79C0AF09" w:rsidR="004C0622" w:rsidRPr="009F2472" w:rsidRDefault="004C0622" w:rsidP="004C0622">
      <w:pPr>
        <w:pStyle w:val="Listenabsatz"/>
        <w:numPr>
          <w:ilvl w:val="0"/>
          <w:numId w:val="17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 xml:space="preserve">Planung und Umsetzung bezahlter </w:t>
      </w:r>
      <w:proofErr w:type="spellStart"/>
      <w:r w:rsidRPr="009F2472">
        <w:rPr>
          <w:rFonts w:eastAsia="Times New Roman"/>
          <w:bCs/>
          <w:color w:val="000000"/>
          <w:szCs w:val="24"/>
          <w:lang w:eastAsia="de-DE"/>
        </w:rPr>
        <w:t>Social</w:t>
      </w:r>
      <w:proofErr w:type="spellEnd"/>
      <w:r w:rsidRPr="009F2472">
        <w:rPr>
          <w:rFonts w:eastAsia="Times New Roman"/>
          <w:bCs/>
          <w:color w:val="000000"/>
          <w:szCs w:val="24"/>
          <w:lang w:eastAsia="de-DE"/>
        </w:rPr>
        <w:t xml:space="preserve">-Media-Kampagnen (Paid </w:t>
      </w:r>
      <w:proofErr w:type="spellStart"/>
      <w:r w:rsidRPr="009F2472">
        <w:rPr>
          <w:rFonts w:eastAsia="Times New Roman"/>
          <w:bCs/>
          <w:color w:val="000000"/>
          <w:szCs w:val="24"/>
          <w:lang w:eastAsia="de-DE"/>
        </w:rPr>
        <w:t>Social</w:t>
      </w:r>
      <w:proofErr w:type="spellEnd"/>
      <w:r w:rsidRPr="009F2472">
        <w:rPr>
          <w:rFonts w:eastAsia="Times New Roman"/>
          <w:bCs/>
          <w:color w:val="000000"/>
          <w:szCs w:val="24"/>
          <w:lang w:eastAsia="de-DE"/>
        </w:rPr>
        <w:t>)</w:t>
      </w:r>
    </w:p>
    <w:p w14:paraId="76A11903" w14:textId="77777777" w:rsidR="009F2472" w:rsidRDefault="009F2472" w:rsidP="004C0622">
      <w:p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</w:p>
    <w:p w14:paraId="2A7C5B80" w14:textId="77777777" w:rsidR="009F2472" w:rsidRPr="00395A16" w:rsidRDefault="004C0622" w:rsidP="004C0622">
      <w:pPr>
        <w:pStyle w:val="Listenabsatz"/>
        <w:numPr>
          <w:ilvl w:val="0"/>
          <w:numId w:val="15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/>
          <w:color w:val="000000"/>
          <w:szCs w:val="24"/>
          <w:lang w:eastAsia="de-DE"/>
        </w:rPr>
      </w:pPr>
      <w:r w:rsidRPr="00395A16">
        <w:rPr>
          <w:rFonts w:eastAsia="Times New Roman"/>
          <w:b/>
          <w:color w:val="000000"/>
          <w:szCs w:val="24"/>
          <w:lang w:eastAsia="de-DE"/>
        </w:rPr>
        <w:t>Community Management, Monitoring und Reporting</w:t>
      </w:r>
    </w:p>
    <w:p w14:paraId="19AD210D" w14:textId="77777777" w:rsidR="009F2472" w:rsidRDefault="009F2472" w:rsidP="009F2472">
      <w:pPr>
        <w:pStyle w:val="Listenabsatz"/>
        <w:tabs>
          <w:tab w:val="left" w:pos="396"/>
          <w:tab w:val="left" w:pos="1134"/>
        </w:tabs>
        <w:spacing w:after="0" w:line="240" w:lineRule="auto"/>
        <w:ind w:left="360"/>
        <w:jc w:val="both"/>
        <w:rPr>
          <w:rFonts w:eastAsia="Times New Roman"/>
          <w:bCs/>
          <w:color w:val="000000"/>
          <w:szCs w:val="24"/>
          <w:lang w:eastAsia="de-DE"/>
        </w:rPr>
      </w:pPr>
    </w:p>
    <w:p w14:paraId="1E6D06CC" w14:textId="18C35C00" w:rsidR="004C0622" w:rsidRPr="009F2472" w:rsidRDefault="004C0622" w:rsidP="009F2472">
      <w:pPr>
        <w:pStyle w:val="Listenabsatz"/>
        <w:tabs>
          <w:tab w:val="left" w:pos="396"/>
          <w:tab w:val="left" w:pos="1134"/>
        </w:tabs>
        <w:spacing w:after="0" w:line="240" w:lineRule="auto"/>
        <w:ind w:left="360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>Laufende Betreuung und Moderation der Social-Media-Kanäle einschließlich:</w:t>
      </w:r>
    </w:p>
    <w:p w14:paraId="57AA759B" w14:textId="77777777" w:rsidR="004C0622" w:rsidRPr="009F2472" w:rsidRDefault="004C0622" w:rsidP="009F2472">
      <w:pPr>
        <w:pStyle w:val="Listenabsatz"/>
        <w:numPr>
          <w:ilvl w:val="0"/>
          <w:numId w:val="18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>Beantwortung von Direktnachrichten und Kommentaren</w:t>
      </w:r>
    </w:p>
    <w:p w14:paraId="416EAFAC" w14:textId="77777777" w:rsidR="004C0622" w:rsidRPr="009F2472" w:rsidRDefault="004C0622" w:rsidP="009F2472">
      <w:pPr>
        <w:pStyle w:val="Listenabsatz"/>
        <w:numPr>
          <w:ilvl w:val="0"/>
          <w:numId w:val="18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>Reaktionsmanagement bei Beschwerden oder kritischen Beiträgen</w:t>
      </w:r>
    </w:p>
    <w:p w14:paraId="4E5636B2" w14:textId="77777777" w:rsidR="004C0622" w:rsidRPr="009F2472" w:rsidRDefault="004C0622" w:rsidP="009F2472">
      <w:pPr>
        <w:pStyle w:val="Listenabsatz"/>
        <w:numPr>
          <w:ilvl w:val="0"/>
          <w:numId w:val="18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>Aktives Community Management</w:t>
      </w:r>
    </w:p>
    <w:p w14:paraId="5C7D2301" w14:textId="77777777" w:rsidR="004C0622" w:rsidRPr="009F2472" w:rsidRDefault="004C0622" w:rsidP="009F2472">
      <w:pPr>
        <w:pStyle w:val="Listenabsatz"/>
        <w:numPr>
          <w:ilvl w:val="0"/>
          <w:numId w:val="18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>Monitoring relevanter Kennzahlen und Kampagnen-Performance</w:t>
      </w:r>
    </w:p>
    <w:p w14:paraId="47B4BD1F" w14:textId="77777777" w:rsidR="004C0622" w:rsidRPr="009F2472" w:rsidRDefault="004C0622" w:rsidP="009F2472">
      <w:pPr>
        <w:pStyle w:val="Listenabsatz"/>
        <w:numPr>
          <w:ilvl w:val="0"/>
          <w:numId w:val="18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>Regelmäßiges Reporting inklusive Handlungsempfehlungen zur Optimierung</w:t>
      </w:r>
    </w:p>
    <w:p w14:paraId="4EA5902E" w14:textId="77777777" w:rsidR="009F2472" w:rsidRDefault="009F2472" w:rsidP="004C0622">
      <w:p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</w:p>
    <w:p w14:paraId="2748CCDE" w14:textId="77777777" w:rsidR="009F2472" w:rsidRPr="00395A16" w:rsidRDefault="004C0622" w:rsidP="004C0622">
      <w:pPr>
        <w:pStyle w:val="Listenabsatz"/>
        <w:numPr>
          <w:ilvl w:val="0"/>
          <w:numId w:val="15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/>
          <w:color w:val="000000"/>
          <w:szCs w:val="24"/>
          <w:lang w:eastAsia="de-DE"/>
        </w:rPr>
      </w:pPr>
      <w:r w:rsidRPr="00395A16">
        <w:rPr>
          <w:rFonts w:eastAsia="Times New Roman"/>
          <w:b/>
          <w:color w:val="000000"/>
          <w:szCs w:val="24"/>
          <w:lang w:eastAsia="de-DE"/>
        </w:rPr>
        <w:t>Content-Produktion vor Ort</w:t>
      </w:r>
    </w:p>
    <w:p w14:paraId="1C35B4D0" w14:textId="77777777" w:rsidR="009F2472" w:rsidRDefault="009F2472" w:rsidP="009F2472">
      <w:pPr>
        <w:pStyle w:val="Listenabsatz"/>
        <w:tabs>
          <w:tab w:val="left" w:pos="396"/>
          <w:tab w:val="left" w:pos="1134"/>
        </w:tabs>
        <w:spacing w:after="0" w:line="240" w:lineRule="auto"/>
        <w:ind w:left="360"/>
        <w:jc w:val="both"/>
        <w:rPr>
          <w:rFonts w:eastAsia="Times New Roman"/>
          <w:bCs/>
          <w:color w:val="000000"/>
          <w:szCs w:val="24"/>
          <w:lang w:eastAsia="de-DE"/>
        </w:rPr>
      </w:pPr>
    </w:p>
    <w:p w14:paraId="49807610" w14:textId="2EE82DE7" w:rsidR="004C0622" w:rsidRPr="009F2472" w:rsidRDefault="004C0622" w:rsidP="009F2472">
      <w:pPr>
        <w:pStyle w:val="Listenabsatz"/>
        <w:tabs>
          <w:tab w:val="left" w:pos="396"/>
          <w:tab w:val="left" w:pos="1134"/>
        </w:tabs>
        <w:spacing w:after="0" w:line="240" w:lineRule="auto"/>
        <w:ind w:left="360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>Erstellung, Bearbeitung und Aufbereitung von Text-, Grafik-, Foto- und Videoinhalten einschließlich Vor-Ort-Begleitung relevanter Termine und Veranstaltungsformate, z. B.:</w:t>
      </w:r>
    </w:p>
    <w:p w14:paraId="603E2FA2" w14:textId="77777777" w:rsidR="004C0622" w:rsidRPr="009F2472" w:rsidRDefault="004C0622" w:rsidP="009F2472">
      <w:pPr>
        <w:pStyle w:val="Listenabsatz"/>
        <w:numPr>
          <w:ilvl w:val="0"/>
          <w:numId w:val="19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>Pressekonferenzen</w:t>
      </w:r>
    </w:p>
    <w:p w14:paraId="4CB6424D" w14:textId="77777777" w:rsidR="004C0622" w:rsidRPr="009F2472" w:rsidRDefault="004C0622" w:rsidP="009F2472">
      <w:pPr>
        <w:pStyle w:val="Listenabsatz"/>
        <w:numPr>
          <w:ilvl w:val="0"/>
          <w:numId w:val="19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>Strecken- und Eventbesichtigungen</w:t>
      </w:r>
    </w:p>
    <w:p w14:paraId="071A65C2" w14:textId="77777777" w:rsidR="004C0622" w:rsidRPr="009F2472" w:rsidRDefault="004C0622" w:rsidP="009F2472">
      <w:pPr>
        <w:pStyle w:val="Listenabsatz"/>
        <w:numPr>
          <w:ilvl w:val="0"/>
          <w:numId w:val="19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>Start- und Zielbereiche</w:t>
      </w:r>
    </w:p>
    <w:p w14:paraId="1ABE7887" w14:textId="77777777" w:rsidR="004C0622" w:rsidRPr="009F2472" w:rsidRDefault="004C0622" w:rsidP="009F2472">
      <w:pPr>
        <w:pStyle w:val="Listenabsatz"/>
        <w:numPr>
          <w:ilvl w:val="0"/>
          <w:numId w:val="19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>Veranstaltungsaufbau</w:t>
      </w:r>
    </w:p>
    <w:p w14:paraId="71186C53" w14:textId="0CC8605E" w:rsidR="00221482" w:rsidRDefault="004C0622" w:rsidP="00221482">
      <w:pPr>
        <w:pStyle w:val="Listenabsatz"/>
        <w:numPr>
          <w:ilvl w:val="0"/>
          <w:numId w:val="19"/>
        </w:num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  <w:r w:rsidRPr="009F2472">
        <w:rPr>
          <w:rFonts w:eastAsia="Times New Roman"/>
          <w:bCs/>
          <w:color w:val="000000"/>
          <w:szCs w:val="24"/>
          <w:lang w:eastAsia="de-DE"/>
        </w:rPr>
        <w:t>Sponsoren- und Partneraktivierungen</w:t>
      </w:r>
    </w:p>
    <w:p w14:paraId="05061B04" w14:textId="77777777" w:rsidR="006903BC" w:rsidRDefault="006903BC" w:rsidP="006903BC">
      <w:pPr>
        <w:pStyle w:val="Listenabsatz"/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</w:p>
    <w:p w14:paraId="03C4AB95" w14:textId="77777777" w:rsidR="006903BC" w:rsidRDefault="006903BC" w:rsidP="006903BC">
      <w:pPr>
        <w:pStyle w:val="Listenabsatz"/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</w:p>
    <w:p w14:paraId="654928B9" w14:textId="77777777" w:rsidR="006903BC" w:rsidRDefault="006903BC" w:rsidP="006903BC">
      <w:pPr>
        <w:pStyle w:val="Listenabsatz"/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</w:p>
    <w:p w14:paraId="60EF5D83" w14:textId="77777777" w:rsidR="006903BC" w:rsidRPr="006903BC" w:rsidRDefault="006903BC" w:rsidP="006903BC">
      <w:pPr>
        <w:pStyle w:val="Listenabsatz"/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bCs/>
          <w:color w:val="000000"/>
          <w:szCs w:val="24"/>
          <w:lang w:eastAsia="de-DE"/>
        </w:rPr>
      </w:pPr>
    </w:p>
    <w:p w14:paraId="51008E9B" w14:textId="77777777" w:rsidR="006A3001" w:rsidRDefault="006A3001" w:rsidP="00221482">
      <w:pPr>
        <w:tabs>
          <w:tab w:val="left" w:pos="396"/>
          <w:tab w:val="left" w:pos="1134"/>
        </w:tabs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de-DE"/>
        </w:rPr>
      </w:pPr>
    </w:p>
    <w:p w14:paraId="493E7613" w14:textId="77777777" w:rsidR="00676E2D" w:rsidRPr="00395A16" w:rsidRDefault="00676E2D" w:rsidP="00676E2D">
      <w:pPr>
        <w:pStyle w:val="Listenabsatz"/>
        <w:widowControl w:val="0"/>
        <w:numPr>
          <w:ilvl w:val="0"/>
          <w:numId w:val="15"/>
        </w:numPr>
        <w:tabs>
          <w:tab w:val="right" w:pos="9214"/>
        </w:tabs>
        <w:autoSpaceDE w:val="0"/>
        <w:autoSpaceDN w:val="0"/>
        <w:adjustRightInd w:val="0"/>
        <w:rPr>
          <w:b/>
          <w:bCs/>
        </w:rPr>
      </w:pPr>
      <w:r w:rsidRPr="00395A16">
        <w:rPr>
          <w:b/>
          <w:bCs/>
        </w:rPr>
        <w:lastRenderedPageBreak/>
        <w:t>Beratung und Weiterentwicklung der digitalen Kommunikation</w:t>
      </w:r>
    </w:p>
    <w:p w14:paraId="6C15CA57" w14:textId="77777777" w:rsidR="00676E2D" w:rsidRDefault="00676E2D" w:rsidP="00676E2D">
      <w:pPr>
        <w:pStyle w:val="Listenabsatz"/>
        <w:widowControl w:val="0"/>
        <w:tabs>
          <w:tab w:val="right" w:pos="9214"/>
        </w:tabs>
        <w:autoSpaceDE w:val="0"/>
        <w:autoSpaceDN w:val="0"/>
        <w:adjustRightInd w:val="0"/>
        <w:ind w:left="360"/>
      </w:pPr>
    </w:p>
    <w:p w14:paraId="57F74EAB" w14:textId="7C4487AC" w:rsidR="00676E2D" w:rsidRDefault="00676E2D" w:rsidP="00676E2D">
      <w:pPr>
        <w:pStyle w:val="Listenabsatz"/>
        <w:widowControl w:val="0"/>
        <w:tabs>
          <w:tab w:val="right" w:pos="9214"/>
        </w:tabs>
        <w:autoSpaceDE w:val="0"/>
        <w:autoSpaceDN w:val="0"/>
        <w:adjustRightInd w:val="0"/>
        <w:ind w:left="360"/>
      </w:pPr>
      <w:r>
        <w:t xml:space="preserve">Strategische Beratung des Auftraggebers in allen Fragen der digitalen Kommunikation und </w:t>
      </w:r>
      <w:proofErr w:type="spellStart"/>
      <w:r>
        <w:t>Social</w:t>
      </w:r>
      <w:proofErr w:type="spellEnd"/>
      <w:r>
        <w:t>-Media-Weiterentwicklung, insbesondere hinsichtlich:</w:t>
      </w:r>
    </w:p>
    <w:p w14:paraId="52042AF0" w14:textId="77777777" w:rsidR="00676E2D" w:rsidRDefault="00676E2D" w:rsidP="00676E2D">
      <w:pPr>
        <w:pStyle w:val="Listenabsatz"/>
        <w:widowControl w:val="0"/>
        <w:tabs>
          <w:tab w:val="right" w:pos="9214"/>
        </w:tabs>
        <w:autoSpaceDE w:val="0"/>
        <w:autoSpaceDN w:val="0"/>
        <w:adjustRightInd w:val="0"/>
        <w:ind w:left="360"/>
      </w:pPr>
    </w:p>
    <w:p w14:paraId="0A2DF0A4" w14:textId="77777777" w:rsidR="00676E2D" w:rsidRDefault="00676E2D" w:rsidP="00676E2D">
      <w:pPr>
        <w:pStyle w:val="Listenabsatz"/>
        <w:widowControl w:val="0"/>
        <w:numPr>
          <w:ilvl w:val="0"/>
          <w:numId w:val="20"/>
        </w:numPr>
        <w:tabs>
          <w:tab w:val="right" w:pos="9214"/>
        </w:tabs>
        <w:autoSpaceDE w:val="0"/>
        <w:autoSpaceDN w:val="0"/>
        <w:adjustRightInd w:val="0"/>
        <w:spacing w:after="0"/>
      </w:pPr>
      <w:r>
        <w:t>Plattform- und Trendanalysen</w:t>
      </w:r>
    </w:p>
    <w:p w14:paraId="1F757542" w14:textId="77777777" w:rsidR="00676E2D" w:rsidRDefault="00676E2D" w:rsidP="00676E2D">
      <w:pPr>
        <w:pStyle w:val="Listenabsatz"/>
        <w:widowControl w:val="0"/>
        <w:numPr>
          <w:ilvl w:val="0"/>
          <w:numId w:val="20"/>
        </w:numPr>
        <w:tabs>
          <w:tab w:val="right" w:pos="9214"/>
        </w:tabs>
        <w:autoSpaceDE w:val="0"/>
        <w:autoSpaceDN w:val="0"/>
        <w:adjustRightInd w:val="0"/>
        <w:spacing w:after="0"/>
      </w:pPr>
      <w:r>
        <w:t>Reichweiten- und Performanceoptimierung</w:t>
      </w:r>
    </w:p>
    <w:p w14:paraId="782028DC" w14:textId="77777777" w:rsidR="00676E2D" w:rsidRDefault="00676E2D" w:rsidP="00676E2D">
      <w:pPr>
        <w:pStyle w:val="Listenabsatz"/>
        <w:widowControl w:val="0"/>
        <w:numPr>
          <w:ilvl w:val="0"/>
          <w:numId w:val="20"/>
        </w:numPr>
        <w:tabs>
          <w:tab w:val="right" w:pos="9214"/>
        </w:tabs>
        <w:autoSpaceDE w:val="0"/>
        <w:autoSpaceDN w:val="0"/>
        <w:adjustRightInd w:val="0"/>
        <w:spacing w:after="0"/>
      </w:pPr>
      <w:r>
        <w:t>Content-Formaten und Storytelling</w:t>
      </w:r>
    </w:p>
    <w:p w14:paraId="04CC6F7E" w14:textId="77777777" w:rsidR="00676E2D" w:rsidRDefault="00676E2D" w:rsidP="00676E2D">
      <w:pPr>
        <w:pStyle w:val="Listenabsatz"/>
        <w:widowControl w:val="0"/>
        <w:numPr>
          <w:ilvl w:val="0"/>
          <w:numId w:val="20"/>
        </w:numPr>
        <w:tabs>
          <w:tab w:val="right" w:pos="9214"/>
        </w:tabs>
        <w:autoSpaceDE w:val="0"/>
        <w:autoSpaceDN w:val="0"/>
        <w:adjustRightInd w:val="0"/>
        <w:spacing w:after="0"/>
      </w:pPr>
      <w:r>
        <w:t>Community-Aufbau und Nutzerbindung</w:t>
      </w:r>
    </w:p>
    <w:p w14:paraId="1D6BC43A" w14:textId="31DDFA15" w:rsidR="006A3001" w:rsidRPr="008815BA" w:rsidRDefault="00676E2D" w:rsidP="00676E2D">
      <w:pPr>
        <w:pStyle w:val="Listenabsatz"/>
        <w:widowControl w:val="0"/>
        <w:numPr>
          <w:ilvl w:val="0"/>
          <w:numId w:val="20"/>
        </w:numPr>
        <w:tabs>
          <w:tab w:val="right" w:pos="9214"/>
        </w:tabs>
        <w:autoSpaceDE w:val="0"/>
        <w:autoSpaceDN w:val="0"/>
        <w:adjustRightInd w:val="0"/>
        <w:spacing w:after="0"/>
      </w:pPr>
      <w:r>
        <w:t>Krisenkommunikation im digitalen Umfeld</w:t>
      </w:r>
    </w:p>
    <w:sectPr w:rsidR="006A3001" w:rsidRPr="008815BA">
      <w:footerReference w:type="default" r:id="rId9"/>
      <w:footnotePr>
        <w:numRestart w:val="eachSect"/>
      </w:footnotePr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F37F8" w14:textId="77777777" w:rsidR="00257E2D" w:rsidRDefault="00257E2D" w:rsidP="00B16A5B">
      <w:pPr>
        <w:spacing w:after="0" w:line="240" w:lineRule="auto"/>
      </w:pPr>
      <w:r>
        <w:separator/>
      </w:r>
    </w:p>
  </w:endnote>
  <w:endnote w:type="continuationSeparator" w:id="0">
    <w:p w14:paraId="1AAB2490" w14:textId="77777777" w:rsidR="00257E2D" w:rsidRDefault="00257E2D" w:rsidP="00B16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3F245" w14:textId="334BAA24" w:rsidR="00F15885" w:rsidRDefault="00F15885" w:rsidP="00F15885">
    <w:pPr>
      <w:pStyle w:val="Fuzeile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Leistungsbeschreibung – </w:t>
    </w:r>
    <w:proofErr w:type="spellStart"/>
    <w:r>
      <w:rPr>
        <w:rFonts w:asciiTheme="majorHAnsi" w:eastAsiaTheme="majorEastAsia" w:hAnsiTheme="majorHAnsi" w:cstheme="majorBidi"/>
      </w:rPr>
      <w:t>Social</w:t>
    </w:r>
    <w:proofErr w:type="spellEnd"/>
    <w:r>
      <w:rPr>
        <w:rFonts w:asciiTheme="majorHAnsi" w:eastAsiaTheme="majorEastAsia" w:hAnsiTheme="majorHAnsi" w:cstheme="majorBidi"/>
      </w:rPr>
      <w:t>-Media-Management – Sparkassen Münsterland Giro 202</w:t>
    </w:r>
    <w:r w:rsidR="005D6A10">
      <w:rPr>
        <w:rFonts w:asciiTheme="majorHAnsi" w:eastAsiaTheme="majorEastAsia" w:hAnsiTheme="majorHAnsi" w:cstheme="majorBidi"/>
      </w:rPr>
      <w:t>7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Seite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B6766D" w:rsidRPr="00B6766D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14:paraId="420209BF" w14:textId="77777777" w:rsidR="00B16A5B" w:rsidRPr="00E37856" w:rsidRDefault="00B16A5B">
    <w:pPr>
      <w:pStyle w:val="Fuzeile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44621" w14:textId="77777777" w:rsidR="00257E2D" w:rsidRDefault="00257E2D" w:rsidP="00B16A5B">
      <w:pPr>
        <w:spacing w:after="0" w:line="240" w:lineRule="auto"/>
      </w:pPr>
      <w:r>
        <w:separator/>
      </w:r>
    </w:p>
  </w:footnote>
  <w:footnote w:type="continuationSeparator" w:id="0">
    <w:p w14:paraId="0388BBB6" w14:textId="77777777" w:rsidR="00257E2D" w:rsidRDefault="00257E2D" w:rsidP="00B16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4B41"/>
    <w:multiLevelType w:val="hybridMultilevel"/>
    <w:tmpl w:val="8C8A0C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433FC"/>
    <w:multiLevelType w:val="hybridMultilevel"/>
    <w:tmpl w:val="91946B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946AC"/>
    <w:multiLevelType w:val="hybridMultilevel"/>
    <w:tmpl w:val="E9D663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14368"/>
    <w:multiLevelType w:val="hybridMultilevel"/>
    <w:tmpl w:val="3AE84B24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C874C12"/>
    <w:multiLevelType w:val="hybridMultilevel"/>
    <w:tmpl w:val="440832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C185B"/>
    <w:multiLevelType w:val="hybridMultilevel"/>
    <w:tmpl w:val="1CC62BF4"/>
    <w:lvl w:ilvl="0" w:tplc="0407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6" w15:restartNumberingAfterBreak="0">
    <w:nsid w:val="496D1B0A"/>
    <w:multiLevelType w:val="hybridMultilevel"/>
    <w:tmpl w:val="E86273B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72414"/>
    <w:multiLevelType w:val="hybridMultilevel"/>
    <w:tmpl w:val="823818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B3D6E"/>
    <w:multiLevelType w:val="hybridMultilevel"/>
    <w:tmpl w:val="BAAE45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810A50"/>
    <w:multiLevelType w:val="hybridMultilevel"/>
    <w:tmpl w:val="8544F0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527296"/>
    <w:multiLevelType w:val="hybridMultilevel"/>
    <w:tmpl w:val="8CD0A0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276AD1"/>
    <w:multiLevelType w:val="hybridMultilevel"/>
    <w:tmpl w:val="2392E3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7F5354"/>
    <w:multiLevelType w:val="multilevel"/>
    <w:tmpl w:val="24D8D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585709"/>
    <w:multiLevelType w:val="hybridMultilevel"/>
    <w:tmpl w:val="69D484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C3125"/>
    <w:multiLevelType w:val="hybridMultilevel"/>
    <w:tmpl w:val="6C28A6D0"/>
    <w:lvl w:ilvl="0" w:tplc="040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727F5E"/>
    <w:multiLevelType w:val="hybridMultilevel"/>
    <w:tmpl w:val="99BAED0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711D4D"/>
    <w:multiLevelType w:val="hybridMultilevel"/>
    <w:tmpl w:val="68D4EF3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AD77C4"/>
    <w:multiLevelType w:val="multilevel"/>
    <w:tmpl w:val="CCD46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EE033A"/>
    <w:multiLevelType w:val="hybridMultilevel"/>
    <w:tmpl w:val="079C5D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F6D8B"/>
    <w:multiLevelType w:val="hybridMultilevel"/>
    <w:tmpl w:val="6C602E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8A68B7"/>
    <w:multiLevelType w:val="hybridMultilevel"/>
    <w:tmpl w:val="F9FA85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7039351">
    <w:abstractNumId w:val="20"/>
  </w:num>
  <w:num w:numId="2" w16cid:durableId="277570264">
    <w:abstractNumId w:val="14"/>
  </w:num>
  <w:num w:numId="3" w16cid:durableId="66389748">
    <w:abstractNumId w:val="10"/>
  </w:num>
  <w:num w:numId="4" w16cid:durableId="1845314817">
    <w:abstractNumId w:val="19"/>
  </w:num>
  <w:num w:numId="5" w16cid:durableId="678044219">
    <w:abstractNumId w:val="0"/>
  </w:num>
  <w:num w:numId="6" w16cid:durableId="48699669">
    <w:abstractNumId w:val="13"/>
  </w:num>
  <w:num w:numId="7" w16cid:durableId="1264193402">
    <w:abstractNumId w:val="9"/>
  </w:num>
  <w:num w:numId="8" w16cid:durableId="644506265">
    <w:abstractNumId w:val="2"/>
  </w:num>
  <w:num w:numId="9" w16cid:durableId="1288007764">
    <w:abstractNumId w:val="15"/>
  </w:num>
  <w:num w:numId="10" w16cid:durableId="1419137434">
    <w:abstractNumId w:val="3"/>
  </w:num>
  <w:num w:numId="11" w16cid:durableId="1368676880">
    <w:abstractNumId w:val="8"/>
  </w:num>
  <w:num w:numId="12" w16cid:durableId="1606234234">
    <w:abstractNumId w:val="17"/>
  </w:num>
  <w:num w:numId="13" w16cid:durableId="771128274">
    <w:abstractNumId w:val="12"/>
  </w:num>
  <w:num w:numId="14" w16cid:durableId="308244926">
    <w:abstractNumId w:val="6"/>
  </w:num>
  <w:num w:numId="15" w16cid:durableId="858857536">
    <w:abstractNumId w:val="16"/>
  </w:num>
  <w:num w:numId="16" w16cid:durableId="710347858">
    <w:abstractNumId w:val="5"/>
  </w:num>
  <w:num w:numId="17" w16cid:durableId="1060594760">
    <w:abstractNumId w:val="11"/>
  </w:num>
  <w:num w:numId="18" w16cid:durableId="623854257">
    <w:abstractNumId w:val="4"/>
  </w:num>
  <w:num w:numId="19" w16cid:durableId="719550435">
    <w:abstractNumId w:val="1"/>
  </w:num>
  <w:num w:numId="20" w16cid:durableId="1008101549">
    <w:abstractNumId w:val="18"/>
  </w:num>
  <w:num w:numId="21" w16cid:durableId="6148249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482"/>
    <w:rsid w:val="000007FA"/>
    <w:rsid w:val="00021FA4"/>
    <w:rsid w:val="00027D49"/>
    <w:rsid w:val="00096895"/>
    <w:rsid w:val="00096E84"/>
    <w:rsid w:val="000B1D33"/>
    <w:rsid w:val="000B7A9D"/>
    <w:rsid w:val="000D1AA6"/>
    <w:rsid w:val="00112A4B"/>
    <w:rsid w:val="0011455C"/>
    <w:rsid w:val="00125B53"/>
    <w:rsid w:val="00142FEF"/>
    <w:rsid w:val="0014583C"/>
    <w:rsid w:val="00155018"/>
    <w:rsid w:val="00172985"/>
    <w:rsid w:val="001770AA"/>
    <w:rsid w:val="00183082"/>
    <w:rsid w:val="00195D0A"/>
    <w:rsid w:val="001B70DE"/>
    <w:rsid w:val="001E55AD"/>
    <w:rsid w:val="001F14CF"/>
    <w:rsid w:val="001F1FEF"/>
    <w:rsid w:val="001F25C4"/>
    <w:rsid w:val="0020381F"/>
    <w:rsid w:val="00216279"/>
    <w:rsid w:val="00221482"/>
    <w:rsid w:val="00240111"/>
    <w:rsid w:val="00244358"/>
    <w:rsid w:val="00256703"/>
    <w:rsid w:val="00257E2D"/>
    <w:rsid w:val="00290380"/>
    <w:rsid w:val="00292F58"/>
    <w:rsid w:val="002C3841"/>
    <w:rsid w:val="002E37B0"/>
    <w:rsid w:val="002E7126"/>
    <w:rsid w:val="00362982"/>
    <w:rsid w:val="00380D21"/>
    <w:rsid w:val="0038114A"/>
    <w:rsid w:val="003864CA"/>
    <w:rsid w:val="00387B86"/>
    <w:rsid w:val="00395A16"/>
    <w:rsid w:val="003E098C"/>
    <w:rsid w:val="00455868"/>
    <w:rsid w:val="00467F53"/>
    <w:rsid w:val="00492E83"/>
    <w:rsid w:val="0049730A"/>
    <w:rsid w:val="004B7784"/>
    <w:rsid w:val="004B7882"/>
    <w:rsid w:val="004C0622"/>
    <w:rsid w:val="004D0C5D"/>
    <w:rsid w:val="004E4B8F"/>
    <w:rsid w:val="00574D85"/>
    <w:rsid w:val="005A6148"/>
    <w:rsid w:val="005D6A10"/>
    <w:rsid w:val="00626789"/>
    <w:rsid w:val="006309ED"/>
    <w:rsid w:val="00631936"/>
    <w:rsid w:val="0064252F"/>
    <w:rsid w:val="0064478E"/>
    <w:rsid w:val="00666CC3"/>
    <w:rsid w:val="00673F7A"/>
    <w:rsid w:val="00676E2D"/>
    <w:rsid w:val="006903BC"/>
    <w:rsid w:val="00691774"/>
    <w:rsid w:val="006A3001"/>
    <w:rsid w:val="006D25D4"/>
    <w:rsid w:val="006D2C53"/>
    <w:rsid w:val="006E1AD6"/>
    <w:rsid w:val="006E245B"/>
    <w:rsid w:val="00710B23"/>
    <w:rsid w:val="00726828"/>
    <w:rsid w:val="0074229D"/>
    <w:rsid w:val="007531B6"/>
    <w:rsid w:val="007676D7"/>
    <w:rsid w:val="007735C5"/>
    <w:rsid w:val="00785476"/>
    <w:rsid w:val="007945EE"/>
    <w:rsid w:val="007A577B"/>
    <w:rsid w:val="007F4A9D"/>
    <w:rsid w:val="0080112D"/>
    <w:rsid w:val="00830DA2"/>
    <w:rsid w:val="00863DB1"/>
    <w:rsid w:val="00876715"/>
    <w:rsid w:val="008815BA"/>
    <w:rsid w:val="00884040"/>
    <w:rsid w:val="008A0D74"/>
    <w:rsid w:val="008A475E"/>
    <w:rsid w:val="008F51E0"/>
    <w:rsid w:val="00900D55"/>
    <w:rsid w:val="009175F8"/>
    <w:rsid w:val="00942E24"/>
    <w:rsid w:val="009543CE"/>
    <w:rsid w:val="009706F9"/>
    <w:rsid w:val="00983466"/>
    <w:rsid w:val="009A3F86"/>
    <w:rsid w:val="009A595D"/>
    <w:rsid w:val="009F0172"/>
    <w:rsid w:val="009F2472"/>
    <w:rsid w:val="009F799F"/>
    <w:rsid w:val="00A41B10"/>
    <w:rsid w:val="00A42525"/>
    <w:rsid w:val="00A526BC"/>
    <w:rsid w:val="00A53EEC"/>
    <w:rsid w:val="00A639DC"/>
    <w:rsid w:val="00AA5694"/>
    <w:rsid w:val="00AC7E97"/>
    <w:rsid w:val="00AF5A4A"/>
    <w:rsid w:val="00AF7EB5"/>
    <w:rsid w:val="00B11F65"/>
    <w:rsid w:val="00B16A5B"/>
    <w:rsid w:val="00B352A5"/>
    <w:rsid w:val="00B37947"/>
    <w:rsid w:val="00B41FA2"/>
    <w:rsid w:val="00B43D9E"/>
    <w:rsid w:val="00B6766D"/>
    <w:rsid w:val="00B810BF"/>
    <w:rsid w:val="00BA2177"/>
    <w:rsid w:val="00BB53E9"/>
    <w:rsid w:val="00C01A3E"/>
    <w:rsid w:val="00CB383C"/>
    <w:rsid w:val="00CD0795"/>
    <w:rsid w:val="00DB60CE"/>
    <w:rsid w:val="00DC4147"/>
    <w:rsid w:val="00DD1953"/>
    <w:rsid w:val="00DD36CE"/>
    <w:rsid w:val="00DE5147"/>
    <w:rsid w:val="00E075EE"/>
    <w:rsid w:val="00E37856"/>
    <w:rsid w:val="00E414C8"/>
    <w:rsid w:val="00E514F8"/>
    <w:rsid w:val="00E5478F"/>
    <w:rsid w:val="00E85028"/>
    <w:rsid w:val="00ED10A0"/>
    <w:rsid w:val="00F03D45"/>
    <w:rsid w:val="00F13566"/>
    <w:rsid w:val="00F15885"/>
    <w:rsid w:val="00F33895"/>
    <w:rsid w:val="00F56CCF"/>
    <w:rsid w:val="00F6539C"/>
    <w:rsid w:val="00FB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FFEF69A"/>
  <w15:docId w15:val="{03D9D03B-0737-4E8A-8420-8F23D953F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D0795"/>
    <w:pPr>
      <w:keepNext/>
      <w:keepLines/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D0795"/>
    <w:pPr>
      <w:keepNext/>
      <w:keepLines/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D0795"/>
    <w:pPr>
      <w:keepNext/>
      <w:keepLines/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D0795"/>
    <w:pPr>
      <w:keepNext/>
      <w:keepLines/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D0795"/>
    <w:pPr>
      <w:keepNext/>
      <w:keepLines/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D0795"/>
    <w:pPr>
      <w:keepNext/>
      <w:keepLines/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D0795"/>
    <w:pPr>
      <w:keepNext/>
      <w:keepLines/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D0795"/>
    <w:pPr>
      <w:keepNext/>
      <w:keepLines/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D0795"/>
    <w:pPr>
      <w:keepNext/>
      <w:keepLines/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D0795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D0795"/>
    <w:rPr>
      <w:rFonts w:ascii="Arial" w:eastAsiaTheme="majorEastAsia" w:hAnsi="Arial" w:cs="Arial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D0795"/>
    <w:rPr>
      <w:rFonts w:ascii="Arial" w:eastAsiaTheme="majorEastAsia" w:hAnsi="Arial" w:cs="Arial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D0795"/>
    <w:rPr>
      <w:rFonts w:ascii="Arial" w:eastAsiaTheme="majorEastAsia" w:hAnsi="Arial" w:cs="Arial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D0795"/>
    <w:rPr>
      <w:rFonts w:ascii="Arial" w:eastAsiaTheme="majorEastAsia" w:hAnsi="Arial" w:cs="Arial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D0795"/>
    <w:rPr>
      <w:rFonts w:ascii="Arial" w:eastAsiaTheme="majorEastAsia" w:hAnsi="Arial" w:cs="Arial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D0795"/>
    <w:rPr>
      <w:rFonts w:ascii="Arial" w:eastAsiaTheme="majorEastAsia" w:hAnsi="Arial" w:cs="Arial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D0795"/>
    <w:rPr>
      <w:rFonts w:ascii="Arial" w:eastAsiaTheme="majorEastAsia" w:hAnsi="Arial" w:cs="Arial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D0795"/>
    <w:rPr>
      <w:rFonts w:ascii="Arial" w:eastAsiaTheme="majorEastAsia" w:hAnsi="Arial" w:cs="Arial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CD07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CD0795"/>
    <w:rPr>
      <w:rFonts w:ascii="Arial" w:eastAsiaTheme="majorEastAsia" w:hAnsi="Arial" w:cs="Arial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D0795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D0795"/>
    <w:rPr>
      <w:rFonts w:ascii="Arial" w:eastAsiaTheme="majorEastAsia" w:hAnsi="Arial" w:cs="Arial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CD0795"/>
    <w:rPr>
      <w:rFonts w:ascii="Arial" w:hAnsi="Arial" w:cs="Arial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CD0795"/>
    <w:rPr>
      <w:rFonts w:ascii="Arial" w:hAnsi="Arial" w:cs="Arial"/>
      <w:b/>
      <w:bCs/>
      <w:i/>
      <w:iCs/>
      <w:color w:val="4F81BD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D079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D0795"/>
    <w:rPr>
      <w:rFonts w:ascii="Arial" w:hAnsi="Arial" w:cs="Arial"/>
      <w:b/>
      <w:bCs/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qFormat/>
    <w:rsid w:val="00CD0795"/>
    <w:rPr>
      <w:rFonts w:ascii="Arial" w:hAnsi="Arial" w:cs="Arial"/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CD0795"/>
    <w:rPr>
      <w:rFonts w:ascii="Arial" w:hAnsi="Arial" w:cs="Arial"/>
      <w:b/>
      <w:bCs/>
      <w:smallCaps/>
      <w:spacing w:val="5"/>
    </w:rPr>
  </w:style>
  <w:style w:type="paragraph" w:styleId="Zitat">
    <w:name w:val="Quote"/>
    <w:basedOn w:val="Standard"/>
    <w:next w:val="Standard"/>
    <w:link w:val="ZitatZchn"/>
    <w:uiPriority w:val="29"/>
    <w:qFormat/>
    <w:rsid w:val="00CD0795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CD0795"/>
    <w:rPr>
      <w:rFonts w:ascii="Arial" w:hAnsi="Arial" w:cs="Arial"/>
      <w:i/>
      <w:iCs/>
      <w:color w:val="000000" w:themeColor="text1"/>
    </w:rPr>
  </w:style>
  <w:style w:type="paragraph" w:styleId="NurText">
    <w:name w:val="Plain Text"/>
    <w:basedOn w:val="Standard"/>
    <w:link w:val="NurTextZchn"/>
    <w:uiPriority w:val="99"/>
    <w:semiHidden/>
    <w:unhideWhenUsed/>
    <w:rsid w:val="00CD0795"/>
    <w:pPr>
      <w:spacing w:after="0" w:line="240" w:lineRule="auto"/>
    </w:pPr>
    <w:rPr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D0795"/>
    <w:rPr>
      <w:rFonts w:ascii="Arial" w:hAnsi="Arial" w:cs="Arial"/>
      <w:sz w:val="21"/>
      <w:szCs w:val="21"/>
    </w:rPr>
  </w:style>
  <w:style w:type="paragraph" w:styleId="Standardeinzug">
    <w:name w:val="Normal Indent"/>
    <w:basedOn w:val="Standard"/>
    <w:uiPriority w:val="99"/>
    <w:semiHidden/>
    <w:unhideWhenUsed/>
    <w:rsid w:val="00CD0795"/>
    <w:pPr>
      <w:ind w:left="708"/>
    </w:pPr>
  </w:style>
  <w:style w:type="paragraph" w:styleId="KeinLeerraum">
    <w:name w:val="No Spacing"/>
    <w:uiPriority w:val="1"/>
    <w:qFormat/>
    <w:rsid w:val="00CD0795"/>
    <w:pPr>
      <w:spacing w:after="0" w:line="240" w:lineRule="auto"/>
    </w:pPr>
    <w:rPr>
      <w:rFonts w:ascii="Arial" w:hAnsi="Arial" w:cs="Arial"/>
    </w:rPr>
  </w:style>
  <w:style w:type="paragraph" w:styleId="Kopfzeile">
    <w:name w:val="header"/>
    <w:basedOn w:val="Standard"/>
    <w:link w:val="KopfzeileZchn"/>
    <w:uiPriority w:val="99"/>
    <w:unhideWhenUsed/>
    <w:rsid w:val="00B16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16A5B"/>
    <w:rPr>
      <w:rFonts w:ascii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B16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16A5B"/>
    <w:rPr>
      <w:rFonts w:ascii="Arial" w:hAnsi="Arial" w:cs="Aria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B3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B383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810BF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810BF"/>
    <w:rPr>
      <w:rFonts w:ascii="Arial" w:hAnsi="Arial" w:cs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810BF"/>
    <w:rPr>
      <w:vertAlign w:val="superscript"/>
    </w:rPr>
  </w:style>
  <w:style w:type="paragraph" w:styleId="Listenabsatz">
    <w:name w:val="List Paragraph"/>
    <w:basedOn w:val="Standard"/>
    <w:uiPriority w:val="34"/>
    <w:qFormat/>
    <w:rsid w:val="001F1FEF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1F14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2A0B9-AB49-45F1-8757-8A0A3DD4F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1010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Renate Niehaus-Dropmann</dc:creator>
  <cp:lastModifiedBy>Anne Haverbeck</cp:lastModifiedBy>
  <cp:revision>7</cp:revision>
  <cp:lastPrinted>2022-01-14T07:40:00Z</cp:lastPrinted>
  <dcterms:created xsi:type="dcterms:W3CDTF">2026-05-29T08:22:00Z</dcterms:created>
  <dcterms:modified xsi:type="dcterms:W3CDTF">2026-06-05T11:09:00Z</dcterms:modified>
</cp:coreProperties>
</file>